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0176" w14:textId="63847566" w:rsidR="002560C5" w:rsidRDefault="00537219" w:rsidP="00BF5B05">
      <w:pPr>
        <w:tabs>
          <w:tab w:val="left" w:pos="6217"/>
          <w:tab w:val="left" w:pos="10065"/>
        </w:tabs>
        <w:spacing w:after="0" w:line="240" w:lineRule="auto"/>
        <w:rPr>
          <w:rFonts w:ascii="Segoe UI" w:hAnsi="Segoe UI" w:cs="Segoe UI"/>
          <w:b/>
          <w:bCs/>
          <w:color w:val="1F3864" w:themeColor="accent1" w:themeShade="80"/>
          <w:sz w:val="28"/>
          <w:szCs w:val="28"/>
        </w:rPr>
      </w:pPr>
      <w:bookmarkStart w:id="0" w:name="_GoBack"/>
      <w:bookmarkEnd w:id="0"/>
      <w:r>
        <w:rPr>
          <w:b/>
          <w:noProof/>
          <w:sz w:val="26"/>
          <w:lang w:eastAsia="en-GB"/>
        </w:rPr>
        <w:drawing>
          <wp:anchor distT="0" distB="0" distL="114300" distR="114300" simplePos="0" relativeHeight="251659264" behindDoc="0" locked="0" layoutInCell="1" allowOverlap="1" wp14:anchorId="56659731" wp14:editId="5DAE4D81">
            <wp:simplePos x="0" y="0"/>
            <wp:positionH relativeFrom="column">
              <wp:posOffset>3430270</wp:posOffset>
            </wp:positionH>
            <wp:positionV relativeFrom="paragraph">
              <wp:posOffset>-258445</wp:posOffset>
            </wp:positionV>
            <wp:extent cx="2006600" cy="7410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head Health NHS Foundation Trust RGB BLUE.jpg"/>
                    <pic:cNvPicPr/>
                  </pic:nvPicPr>
                  <pic:blipFill rotWithShape="1">
                    <a:blip r:embed="rId13" cstate="print">
                      <a:extLst>
                        <a:ext uri="{28A0092B-C50C-407E-A947-70E740481C1C}">
                          <a14:useLocalDpi xmlns:a14="http://schemas.microsoft.com/office/drawing/2010/main" val="0"/>
                        </a:ext>
                      </a:extLst>
                    </a:blip>
                    <a:srcRect l="38289" t="15057" r="7213" b="29261"/>
                    <a:stretch/>
                  </pic:blipFill>
                  <pic:spPr bwMode="auto">
                    <a:xfrm>
                      <a:off x="0" y="0"/>
                      <a:ext cx="200660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19A3FE1" wp14:editId="6B98BD97">
            <wp:simplePos x="0" y="0"/>
            <wp:positionH relativeFrom="column">
              <wp:posOffset>-38735</wp:posOffset>
            </wp:positionH>
            <wp:positionV relativeFrom="paragraph">
              <wp:posOffset>-310515</wp:posOffset>
            </wp:positionV>
            <wp:extent cx="903605" cy="828040"/>
            <wp:effectExtent l="0" t="0" r="0" b="0"/>
            <wp:wrapThrough wrapText="bothSides">
              <wp:wrapPolygon edited="0">
                <wp:start x="0" y="0"/>
                <wp:lineTo x="0" y="20871"/>
                <wp:lineTo x="20947" y="20871"/>
                <wp:lineTo x="209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3605" cy="828040"/>
                    </a:xfrm>
                    <a:prstGeom prst="rect">
                      <a:avLst/>
                    </a:prstGeom>
                  </pic:spPr>
                </pic:pic>
              </a:graphicData>
            </a:graphic>
            <wp14:sizeRelH relativeFrom="page">
              <wp14:pctWidth>0</wp14:pctWidth>
            </wp14:sizeRelH>
            <wp14:sizeRelV relativeFrom="page">
              <wp14:pctHeight>0</wp14:pctHeight>
            </wp14:sizeRelV>
          </wp:anchor>
        </w:drawing>
      </w:r>
    </w:p>
    <w:p w14:paraId="54D062E1" w14:textId="77777777" w:rsidR="002560C5" w:rsidRDefault="002560C5" w:rsidP="002560C5">
      <w:pPr>
        <w:tabs>
          <w:tab w:val="left" w:pos="6217"/>
        </w:tabs>
        <w:spacing w:after="0" w:line="240" w:lineRule="auto"/>
        <w:rPr>
          <w:rFonts w:ascii="Segoe UI" w:hAnsi="Segoe UI" w:cs="Segoe UI"/>
          <w:b/>
          <w:bCs/>
          <w:color w:val="1F3864" w:themeColor="accent1" w:themeShade="80"/>
          <w:sz w:val="28"/>
          <w:szCs w:val="28"/>
        </w:rPr>
      </w:pPr>
    </w:p>
    <w:p w14:paraId="596E3A43" w14:textId="77777777" w:rsidR="002560C5" w:rsidRDefault="002560C5" w:rsidP="002560C5">
      <w:pPr>
        <w:tabs>
          <w:tab w:val="left" w:pos="6217"/>
        </w:tabs>
        <w:spacing w:after="0" w:line="240" w:lineRule="auto"/>
        <w:rPr>
          <w:rFonts w:ascii="Segoe UI" w:hAnsi="Segoe UI" w:cs="Segoe UI"/>
          <w:b/>
          <w:bCs/>
          <w:color w:val="1F3864" w:themeColor="accent1" w:themeShade="80"/>
          <w:sz w:val="28"/>
          <w:szCs w:val="28"/>
        </w:rPr>
      </w:pPr>
    </w:p>
    <w:p w14:paraId="74BE0516" w14:textId="77777777" w:rsidR="002560C5" w:rsidRDefault="002560C5" w:rsidP="002560C5">
      <w:pPr>
        <w:tabs>
          <w:tab w:val="left" w:pos="6217"/>
        </w:tabs>
        <w:spacing w:after="0" w:line="240" w:lineRule="auto"/>
        <w:rPr>
          <w:rFonts w:ascii="Segoe UI" w:hAnsi="Segoe UI" w:cs="Segoe UI"/>
          <w:b/>
          <w:bCs/>
          <w:color w:val="1F3864" w:themeColor="accent1" w:themeShade="80"/>
          <w:sz w:val="28"/>
          <w:szCs w:val="28"/>
        </w:rPr>
      </w:pPr>
    </w:p>
    <w:p w14:paraId="0781E475" w14:textId="079B2F5E" w:rsidR="002560C5" w:rsidRPr="002560C5" w:rsidRDefault="00E960A0" w:rsidP="00537219">
      <w:pPr>
        <w:tabs>
          <w:tab w:val="left" w:pos="6217"/>
          <w:tab w:val="left" w:pos="9923"/>
        </w:tabs>
        <w:spacing w:after="0" w:line="240" w:lineRule="auto"/>
        <w:rPr>
          <w:rFonts w:ascii="Segoe UI" w:hAnsi="Segoe UI" w:cs="Segoe UI"/>
          <w:color w:val="1F3864" w:themeColor="accent1" w:themeShade="80"/>
          <w:sz w:val="28"/>
          <w:szCs w:val="28"/>
        </w:rPr>
      </w:pPr>
      <w:r w:rsidRPr="00E960A0">
        <w:rPr>
          <w:rFonts w:ascii="Segoe UI" w:hAnsi="Segoe UI" w:cs="Segoe UI"/>
          <w:b/>
          <w:bCs/>
          <w:color w:val="1F3864" w:themeColor="accent1" w:themeShade="80"/>
          <w:sz w:val="28"/>
          <w:szCs w:val="28"/>
        </w:rPr>
        <w:t xml:space="preserve">All Staff </w:t>
      </w:r>
      <w:r w:rsidR="00A70311" w:rsidRPr="00E960A0">
        <w:rPr>
          <w:rFonts w:ascii="Segoe UI" w:hAnsi="Segoe UI" w:cs="Segoe UI"/>
          <w:b/>
          <w:bCs/>
          <w:color w:val="1F3864" w:themeColor="accent1" w:themeShade="80"/>
          <w:sz w:val="28"/>
          <w:szCs w:val="28"/>
        </w:rPr>
        <w:t>Covid-19</w:t>
      </w:r>
      <w:r w:rsidR="00A70311">
        <w:rPr>
          <w:rFonts w:ascii="Segoe UI" w:hAnsi="Segoe UI" w:cs="Segoe UI"/>
          <w:b/>
          <w:bCs/>
          <w:color w:val="1F3864" w:themeColor="accent1" w:themeShade="80"/>
          <w:sz w:val="28"/>
          <w:szCs w:val="28"/>
        </w:rPr>
        <w:t xml:space="preserve"> </w:t>
      </w:r>
      <w:r w:rsidR="00E94B48" w:rsidRPr="00E960A0">
        <w:rPr>
          <w:rFonts w:ascii="Segoe UI" w:hAnsi="Segoe UI" w:cs="Segoe UI"/>
          <w:b/>
          <w:bCs/>
          <w:color w:val="1F3864" w:themeColor="accent1" w:themeShade="80"/>
          <w:sz w:val="28"/>
          <w:szCs w:val="28"/>
        </w:rPr>
        <w:t xml:space="preserve">Risk Assessment </w:t>
      </w:r>
      <w:r w:rsidR="002560C5">
        <w:rPr>
          <w:rFonts w:ascii="Segoe UI" w:hAnsi="Segoe UI" w:cs="Segoe UI"/>
          <w:b/>
          <w:bCs/>
          <w:color w:val="1F3864" w:themeColor="accent1" w:themeShade="80"/>
          <w:sz w:val="28"/>
          <w:szCs w:val="28"/>
        </w:rPr>
        <w:tab/>
      </w:r>
    </w:p>
    <w:p w14:paraId="4461E142" w14:textId="77777777" w:rsidR="00B144D9" w:rsidRPr="00E87A92" w:rsidRDefault="00B144D9" w:rsidP="0019200E">
      <w:pPr>
        <w:spacing w:after="0" w:line="240" w:lineRule="auto"/>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905"/>
        <w:gridCol w:w="2977"/>
        <w:gridCol w:w="1701"/>
        <w:gridCol w:w="3482"/>
      </w:tblGrid>
      <w:tr w:rsidR="00E87A92" w:rsidRPr="00E87A92" w14:paraId="228AF718" w14:textId="77777777" w:rsidTr="00EE24C7">
        <w:trPr>
          <w:trHeight w:val="567"/>
        </w:trPr>
        <w:tc>
          <w:tcPr>
            <w:tcW w:w="10065" w:type="dxa"/>
            <w:gridSpan w:val="4"/>
            <w:shd w:val="clear" w:color="auto" w:fill="D9D9D9" w:themeFill="background1" w:themeFillShade="D9"/>
            <w:vAlign w:val="center"/>
          </w:tcPr>
          <w:p w14:paraId="7A0B6768" w14:textId="77777777" w:rsidR="00E87A92" w:rsidRPr="00E87A92" w:rsidRDefault="00452888" w:rsidP="0019200E">
            <w:pPr>
              <w:rPr>
                <w:rFonts w:ascii="Segoe UI" w:hAnsi="Segoe UI" w:cs="Segoe UI"/>
                <w:b/>
                <w:bCs/>
                <w:sz w:val="18"/>
                <w:szCs w:val="18"/>
              </w:rPr>
            </w:pPr>
            <w:r>
              <w:rPr>
                <w:rFonts w:ascii="Segoe UI" w:hAnsi="Segoe UI" w:cs="Segoe UI"/>
                <w:b/>
                <w:bCs/>
                <w:sz w:val="18"/>
                <w:szCs w:val="18"/>
              </w:rPr>
              <w:t>Employee Details</w:t>
            </w:r>
          </w:p>
        </w:tc>
      </w:tr>
      <w:tr w:rsidR="00452888" w:rsidRPr="00E87A92" w14:paraId="45F34605" w14:textId="77777777" w:rsidTr="00963DAD">
        <w:trPr>
          <w:trHeight w:val="567"/>
        </w:trPr>
        <w:tc>
          <w:tcPr>
            <w:tcW w:w="1905" w:type="dxa"/>
            <w:shd w:val="clear" w:color="auto" w:fill="F2F2F2" w:themeFill="background1" w:themeFillShade="F2"/>
            <w:vAlign w:val="center"/>
          </w:tcPr>
          <w:p w14:paraId="4836265D" w14:textId="156E68E1" w:rsidR="00452888" w:rsidRPr="00E87A92" w:rsidRDefault="00963DAD" w:rsidP="00963DAD">
            <w:pPr>
              <w:rPr>
                <w:rFonts w:ascii="Segoe UI" w:hAnsi="Segoe UI" w:cs="Segoe UI"/>
                <w:sz w:val="18"/>
                <w:szCs w:val="18"/>
              </w:rPr>
            </w:pPr>
            <w:r>
              <w:rPr>
                <w:rFonts w:ascii="Segoe UI" w:hAnsi="Segoe UI" w:cs="Segoe UI"/>
                <w:sz w:val="18"/>
                <w:szCs w:val="18"/>
              </w:rPr>
              <w:t>Full n</w:t>
            </w:r>
            <w:r w:rsidR="00E960A0">
              <w:rPr>
                <w:rFonts w:ascii="Segoe UI" w:hAnsi="Segoe UI" w:cs="Segoe UI"/>
                <w:sz w:val="18"/>
                <w:szCs w:val="18"/>
              </w:rPr>
              <w:t>ame</w:t>
            </w:r>
          </w:p>
        </w:tc>
        <w:tc>
          <w:tcPr>
            <w:tcW w:w="2977" w:type="dxa"/>
            <w:tcBorders>
              <w:right w:val="single" w:sz="4" w:space="0" w:color="BFBFBF" w:themeColor="background1" w:themeShade="BF"/>
            </w:tcBorders>
            <w:shd w:val="clear" w:color="auto" w:fill="FFFFFF" w:themeFill="background1"/>
            <w:vAlign w:val="center"/>
          </w:tcPr>
          <w:p w14:paraId="606AA509" w14:textId="77777777" w:rsidR="00452888" w:rsidRPr="00E87A92" w:rsidRDefault="00452888" w:rsidP="00E960A0">
            <w:pPr>
              <w:rPr>
                <w:rFonts w:ascii="Segoe UI" w:hAnsi="Segoe UI" w:cs="Segoe UI"/>
                <w:sz w:val="18"/>
                <w:szCs w:val="18"/>
              </w:rPr>
            </w:pPr>
          </w:p>
        </w:tc>
        <w:tc>
          <w:tcPr>
            <w:tcW w:w="1701"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4A2FA5" w14:textId="3C2D8EAD" w:rsidR="00452888" w:rsidRPr="00E87A92" w:rsidRDefault="004A41F7" w:rsidP="00E960A0">
            <w:pPr>
              <w:rPr>
                <w:rFonts w:ascii="Segoe UI" w:hAnsi="Segoe UI" w:cs="Segoe UI"/>
                <w:sz w:val="18"/>
                <w:szCs w:val="18"/>
              </w:rPr>
            </w:pPr>
            <w:r>
              <w:rPr>
                <w:rFonts w:ascii="Segoe UI" w:hAnsi="Segoe UI" w:cs="Segoe UI"/>
                <w:sz w:val="18"/>
                <w:szCs w:val="18"/>
              </w:rPr>
              <w:t>Employee number</w:t>
            </w:r>
          </w:p>
        </w:tc>
        <w:tc>
          <w:tcPr>
            <w:tcW w:w="3482" w:type="dxa"/>
            <w:tcBorders>
              <w:left w:val="single" w:sz="4" w:space="0" w:color="BFBFBF" w:themeColor="background1" w:themeShade="BF"/>
            </w:tcBorders>
            <w:shd w:val="clear" w:color="auto" w:fill="FFFFFF" w:themeFill="background1"/>
            <w:vAlign w:val="center"/>
          </w:tcPr>
          <w:p w14:paraId="1712C3EE" w14:textId="77777777" w:rsidR="00452888" w:rsidRPr="00E87A92" w:rsidRDefault="00452888" w:rsidP="0019200E">
            <w:pPr>
              <w:rPr>
                <w:rFonts w:ascii="Segoe UI" w:hAnsi="Segoe UI" w:cs="Segoe UI"/>
                <w:sz w:val="18"/>
                <w:szCs w:val="18"/>
              </w:rPr>
            </w:pPr>
          </w:p>
        </w:tc>
      </w:tr>
      <w:tr w:rsidR="00452888" w:rsidRPr="00E87A92" w14:paraId="2097CDDD" w14:textId="77777777" w:rsidTr="00963DAD">
        <w:trPr>
          <w:trHeight w:val="567"/>
        </w:trPr>
        <w:tc>
          <w:tcPr>
            <w:tcW w:w="1905" w:type="dxa"/>
            <w:shd w:val="clear" w:color="auto" w:fill="F2F2F2" w:themeFill="background1" w:themeFillShade="F2"/>
            <w:vAlign w:val="center"/>
          </w:tcPr>
          <w:p w14:paraId="20D20F60" w14:textId="46B55B8E" w:rsidR="00452888" w:rsidRPr="00E87A92" w:rsidRDefault="00963DAD" w:rsidP="00963DAD">
            <w:pPr>
              <w:rPr>
                <w:rFonts w:ascii="Segoe UI" w:hAnsi="Segoe UI" w:cs="Segoe UI"/>
                <w:sz w:val="18"/>
                <w:szCs w:val="18"/>
              </w:rPr>
            </w:pPr>
            <w:r>
              <w:rPr>
                <w:rFonts w:ascii="Segoe UI" w:hAnsi="Segoe UI" w:cs="Segoe UI"/>
                <w:sz w:val="18"/>
                <w:szCs w:val="18"/>
              </w:rPr>
              <w:t>Job title</w:t>
            </w:r>
          </w:p>
        </w:tc>
        <w:tc>
          <w:tcPr>
            <w:tcW w:w="2977" w:type="dxa"/>
            <w:tcBorders>
              <w:bottom w:val="single" w:sz="4" w:space="0" w:color="BFBFBF" w:themeColor="background1" w:themeShade="BF"/>
            </w:tcBorders>
            <w:shd w:val="clear" w:color="auto" w:fill="FFFFFF" w:themeFill="background1"/>
            <w:vAlign w:val="center"/>
          </w:tcPr>
          <w:p w14:paraId="35A49C62" w14:textId="77777777" w:rsidR="00452888" w:rsidRPr="00E87A92" w:rsidRDefault="00452888" w:rsidP="00E960A0">
            <w:pPr>
              <w:rPr>
                <w:rFonts w:ascii="Segoe UI" w:hAnsi="Segoe UI" w:cs="Segoe UI"/>
                <w:sz w:val="18"/>
                <w:szCs w:val="18"/>
              </w:rPr>
            </w:pPr>
          </w:p>
        </w:tc>
        <w:tc>
          <w:tcPr>
            <w:tcW w:w="1701" w:type="dxa"/>
            <w:tcBorders>
              <w:bottom w:val="single" w:sz="4" w:space="0" w:color="BFBFBF" w:themeColor="background1" w:themeShade="BF"/>
            </w:tcBorders>
            <w:shd w:val="clear" w:color="auto" w:fill="F2F2F2" w:themeFill="background1" w:themeFillShade="F2"/>
            <w:vAlign w:val="center"/>
          </w:tcPr>
          <w:p w14:paraId="07103286" w14:textId="12F32D3A" w:rsidR="00452888" w:rsidRPr="00E87A92" w:rsidRDefault="00963DAD" w:rsidP="00963DAD">
            <w:pPr>
              <w:rPr>
                <w:rFonts w:ascii="Segoe UI" w:hAnsi="Segoe UI" w:cs="Segoe UI"/>
                <w:sz w:val="18"/>
                <w:szCs w:val="18"/>
              </w:rPr>
            </w:pPr>
            <w:r>
              <w:rPr>
                <w:rFonts w:ascii="Segoe UI" w:hAnsi="Segoe UI" w:cs="Segoe UI"/>
                <w:sz w:val="18"/>
                <w:szCs w:val="18"/>
              </w:rPr>
              <w:t>Department</w:t>
            </w:r>
            <w:r w:rsidR="004A41F7">
              <w:rPr>
                <w:rFonts w:ascii="Segoe UI" w:hAnsi="Segoe UI" w:cs="Segoe UI"/>
                <w:sz w:val="18"/>
                <w:szCs w:val="18"/>
              </w:rPr>
              <w:t xml:space="preserve"> &amp; </w:t>
            </w:r>
            <w:r>
              <w:rPr>
                <w:rFonts w:ascii="Segoe UI" w:hAnsi="Segoe UI" w:cs="Segoe UI"/>
                <w:sz w:val="18"/>
                <w:szCs w:val="18"/>
              </w:rPr>
              <w:t>Business Unit</w:t>
            </w:r>
          </w:p>
        </w:tc>
        <w:tc>
          <w:tcPr>
            <w:tcW w:w="3482" w:type="dxa"/>
            <w:tcBorders>
              <w:bottom w:val="single" w:sz="4" w:space="0" w:color="BFBFBF" w:themeColor="background1" w:themeShade="BF"/>
            </w:tcBorders>
            <w:shd w:val="clear" w:color="auto" w:fill="FFFFFF" w:themeFill="background1"/>
            <w:vAlign w:val="center"/>
          </w:tcPr>
          <w:p w14:paraId="136EE6C5" w14:textId="77777777" w:rsidR="00452888" w:rsidRPr="00E87A92" w:rsidRDefault="00452888" w:rsidP="0019200E">
            <w:pPr>
              <w:rPr>
                <w:rFonts w:ascii="Segoe UI" w:hAnsi="Segoe UI" w:cs="Segoe UI"/>
                <w:sz w:val="18"/>
                <w:szCs w:val="18"/>
              </w:rPr>
            </w:pPr>
          </w:p>
        </w:tc>
      </w:tr>
    </w:tbl>
    <w:p w14:paraId="662F978F" w14:textId="77777777" w:rsidR="00B144D9" w:rsidRPr="00E94B48" w:rsidRDefault="00B144D9" w:rsidP="0019200E">
      <w:pPr>
        <w:spacing w:after="0" w:line="240" w:lineRule="auto"/>
        <w:rPr>
          <w:rFonts w:ascii="Segoe UI" w:hAnsi="Segoe UI" w:cs="Segoe UI"/>
        </w:rPr>
      </w:pPr>
    </w:p>
    <w:p w14:paraId="175FCA42" w14:textId="77777777" w:rsidR="00452888" w:rsidRPr="00E94B48" w:rsidRDefault="00452888" w:rsidP="0019200E">
      <w:pPr>
        <w:spacing w:after="0" w:line="240" w:lineRule="auto"/>
        <w:jc w:val="center"/>
        <w:rPr>
          <w:rFonts w:ascii="Segoe UI" w:hAnsi="Segoe UI" w:cs="Segoe UI"/>
          <w:b/>
          <w:bCs/>
          <w:color w:val="FF0000"/>
          <w:sz w:val="18"/>
          <w:szCs w:val="18"/>
        </w:rPr>
      </w:pPr>
    </w:p>
    <w:tbl>
      <w:tblPr>
        <w:tblStyle w:val="TableGrid"/>
        <w:tblW w:w="1012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127"/>
      </w:tblGrid>
      <w:tr w:rsidR="00452888" w:rsidRPr="00E251F4" w14:paraId="72BD9212" w14:textId="77777777" w:rsidTr="00E534D7">
        <w:trPr>
          <w:trHeight w:val="6995"/>
        </w:trPr>
        <w:tc>
          <w:tcPr>
            <w:tcW w:w="10127" w:type="dxa"/>
            <w:shd w:val="clear" w:color="auto" w:fill="F2F2F2" w:themeFill="background1" w:themeFillShade="F2"/>
            <w:vAlign w:val="center"/>
          </w:tcPr>
          <w:p w14:paraId="50DF16AC" w14:textId="6DA4E763" w:rsidR="00452888" w:rsidRPr="00E251F4" w:rsidRDefault="00452888" w:rsidP="0019200E">
            <w:pPr>
              <w:shd w:val="clear" w:color="auto" w:fill="F2F2F2" w:themeFill="background1" w:themeFillShade="F2"/>
              <w:ind w:left="92" w:right="91"/>
              <w:jc w:val="center"/>
              <w:rPr>
                <w:rFonts w:ascii="Segoe UI" w:hAnsi="Segoe UI" w:cs="Segoe UI"/>
                <w:b/>
                <w:bCs/>
                <w:sz w:val="16"/>
                <w:szCs w:val="16"/>
              </w:rPr>
            </w:pPr>
            <w:r w:rsidRPr="00E251F4">
              <w:rPr>
                <w:rFonts w:ascii="Segoe UI" w:hAnsi="Segoe UI" w:cs="Segoe UI"/>
                <w:b/>
                <w:bCs/>
                <w:sz w:val="16"/>
                <w:szCs w:val="16"/>
              </w:rPr>
              <w:t>INTRODUCING THE RISK ASSESSMENT</w:t>
            </w:r>
          </w:p>
          <w:p w14:paraId="1975B661" w14:textId="77777777" w:rsidR="00452888" w:rsidRPr="00E251F4" w:rsidRDefault="00452888" w:rsidP="0019200E">
            <w:pPr>
              <w:shd w:val="clear" w:color="auto" w:fill="F2F2F2" w:themeFill="background1" w:themeFillShade="F2"/>
              <w:ind w:left="92" w:right="91"/>
              <w:rPr>
                <w:rFonts w:ascii="Segoe UI" w:hAnsi="Segoe UI" w:cs="Segoe UI"/>
                <w:sz w:val="16"/>
                <w:szCs w:val="16"/>
              </w:rPr>
            </w:pPr>
          </w:p>
          <w:p w14:paraId="52F083CD" w14:textId="486FB76D" w:rsidR="00452888" w:rsidRPr="00E251F4" w:rsidRDefault="412AE03E" w:rsidP="00A27376">
            <w:pPr>
              <w:shd w:val="clear" w:color="auto" w:fill="F2F2F2" w:themeFill="background1" w:themeFillShade="F2"/>
              <w:ind w:left="92" w:right="91"/>
              <w:jc w:val="both"/>
              <w:rPr>
                <w:rFonts w:ascii="Segoe UI" w:hAnsi="Segoe UI" w:cs="Segoe UI"/>
                <w:sz w:val="16"/>
                <w:szCs w:val="16"/>
              </w:rPr>
            </w:pPr>
            <w:r w:rsidRPr="00E251F4">
              <w:rPr>
                <w:rFonts w:ascii="Segoe UI" w:hAnsi="Segoe UI" w:cs="Segoe UI"/>
                <w:sz w:val="16"/>
                <w:szCs w:val="16"/>
              </w:rPr>
              <w:t xml:space="preserve">This risk assessment looks to holistically assess </w:t>
            </w:r>
            <w:r w:rsidR="00E1540F">
              <w:rPr>
                <w:rFonts w:ascii="Segoe UI" w:hAnsi="Segoe UI" w:cs="Segoe UI"/>
                <w:sz w:val="16"/>
                <w:szCs w:val="16"/>
              </w:rPr>
              <w:t>all</w:t>
            </w:r>
            <w:r w:rsidRPr="00E251F4">
              <w:rPr>
                <w:rFonts w:ascii="Segoe UI" w:hAnsi="Segoe UI" w:cs="Segoe UI"/>
                <w:sz w:val="16"/>
                <w:szCs w:val="16"/>
              </w:rPr>
              <w:t xml:space="preserve"> staff</w:t>
            </w:r>
            <w:r w:rsidR="00E1540F">
              <w:rPr>
                <w:rFonts w:ascii="Segoe UI" w:hAnsi="Segoe UI" w:cs="Segoe UI"/>
                <w:sz w:val="16"/>
                <w:szCs w:val="16"/>
              </w:rPr>
              <w:t>, including those</w:t>
            </w:r>
            <w:r w:rsidRPr="00E251F4">
              <w:rPr>
                <w:rFonts w:ascii="Segoe UI" w:hAnsi="Segoe UI" w:cs="Segoe UI"/>
                <w:sz w:val="16"/>
                <w:szCs w:val="16"/>
              </w:rPr>
              <w:t xml:space="preserve"> </w:t>
            </w:r>
            <w:r w:rsidR="00E1540F">
              <w:rPr>
                <w:rFonts w:ascii="Segoe UI" w:hAnsi="Segoe UI" w:cs="Segoe UI"/>
                <w:sz w:val="16"/>
                <w:szCs w:val="16"/>
              </w:rPr>
              <w:t xml:space="preserve">who are </w:t>
            </w:r>
            <w:r w:rsidRPr="00E251F4">
              <w:rPr>
                <w:rFonts w:ascii="Segoe UI" w:hAnsi="Segoe UI" w:cs="Segoe UI"/>
                <w:sz w:val="16"/>
                <w:szCs w:val="16"/>
              </w:rPr>
              <w:t>at most risk of adverse or serious reactions to Covid-19, based on the emerging data and evidence available.</w:t>
            </w:r>
            <w:r w:rsidR="00E1540F">
              <w:rPr>
                <w:rFonts w:ascii="Segoe UI" w:hAnsi="Segoe UI" w:cs="Segoe UI"/>
                <w:sz w:val="16"/>
                <w:szCs w:val="16"/>
              </w:rPr>
              <w:t xml:space="preserve"> </w:t>
            </w:r>
          </w:p>
          <w:p w14:paraId="4E4F9142" w14:textId="77777777" w:rsidR="00A27376" w:rsidRPr="00E251F4" w:rsidRDefault="00A27376" w:rsidP="00A27376">
            <w:pPr>
              <w:shd w:val="clear" w:color="auto" w:fill="F2F2F2" w:themeFill="background1" w:themeFillShade="F2"/>
              <w:ind w:left="92" w:right="91"/>
              <w:jc w:val="both"/>
              <w:rPr>
                <w:rFonts w:ascii="Segoe UI" w:hAnsi="Segoe UI" w:cs="Segoe UI"/>
                <w:sz w:val="16"/>
                <w:szCs w:val="16"/>
              </w:rPr>
            </w:pPr>
          </w:p>
          <w:p w14:paraId="3A2E1AAE" w14:textId="3A46755B" w:rsidR="00A27376" w:rsidRPr="00E251F4" w:rsidRDefault="00A27376" w:rsidP="00A27376">
            <w:pPr>
              <w:shd w:val="clear" w:color="auto" w:fill="F2F2F2" w:themeFill="background1" w:themeFillShade="F2"/>
              <w:ind w:left="92" w:right="91"/>
              <w:jc w:val="both"/>
              <w:rPr>
                <w:rFonts w:ascii="Segoe UI" w:hAnsi="Segoe UI" w:cs="Segoe UI"/>
                <w:sz w:val="16"/>
                <w:szCs w:val="16"/>
              </w:rPr>
            </w:pPr>
            <w:r w:rsidRPr="00E251F4">
              <w:rPr>
                <w:rFonts w:ascii="Segoe UI" w:hAnsi="Segoe UI" w:cs="Segoe UI"/>
                <w:sz w:val="16"/>
                <w:szCs w:val="16"/>
              </w:rPr>
              <w:t xml:space="preserve">The emerging evidence suggests that alongside a previous list of health-related physical conditions (see page 2) there are key demographic factors that can affect people’s vulnerability, or ‘risk factor’ in relation to COVID-19 health outcomes: </w:t>
            </w:r>
          </w:p>
          <w:p w14:paraId="15C24BCC" w14:textId="77777777" w:rsidR="00A27376" w:rsidRPr="00E251F4" w:rsidRDefault="00A27376" w:rsidP="00A27376">
            <w:pPr>
              <w:shd w:val="clear" w:color="auto" w:fill="F2F2F2" w:themeFill="background1" w:themeFillShade="F2"/>
              <w:ind w:left="92" w:right="91"/>
              <w:jc w:val="both"/>
              <w:rPr>
                <w:rFonts w:ascii="Segoe UI" w:hAnsi="Segoe UI" w:cs="Segoe UI"/>
                <w:sz w:val="16"/>
                <w:szCs w:val="16"/>
              </w:rPr>
            </w:pPr>
          </w:p>
          <w:p w14:paraId="59E288A1" w14:textId="77777777" w:rsidR="00A27376" w:rsidRPr="00E251F4" w:rsidRDefault="00A27376" w:rsidP="00A27376">
            <w:pPr>
              <w:pStyle w:val="ListParagraph"/>
              <w:numPr>
                <w:ilvl w:val="0"/>
                <w:numId w:val="3"/>
              </w:numPr>
              <w:shd w:val="clear" w:color="auto" w:fill="F2F2F2" w:themeFill="background1" w:themeFillShade="F2"/>
              <w:ind w:left="801" w:right="91"/>
              <w:jc w:val="both"/>
              <w:rPr>
                <w:rFonts w:ascii="Segoe UI" w:hAnsi="Segoe UI" w:cs="Segoe UI"/>
                <w:sz w:val="16"/>
                <w:szCs w:val="16"/>
              </w:rPr>
            </w:pPr>
            <w:r w:rsidRPr="00E251F4">
              <w:rPr>
                <w:rFonts w:ascii="Segoe UI" w:hAnsi="Segoe UI" w:cs="Segoe UI"/>
                <w:sz w:val="16"/>
                <w:szCs w:val="16"/>
              </w:rPr>
              <w:t>Age</w:t>
            </w:r>
          </w:p>
          <w:p w14:paraId="62A0792E" w14:textId="77777777" w:rsidR="00A27376" w:rsidRPr="00E251F4" w:rsidRDefault="00A27376" w:rsidP="00A27376">
            <w:pPr>
              <w:pStyle w:val="ListParagraph"/>
              <w:numPr>
                <w:ilvl w:val="0"/>
                <w:numId w:val="3"/>
              </w:numPr>
              <w:shd w:val="clear" w:color="auto" w:fill="F2F2F2" w:themeFill="background1" w:themeFillShade="F2"/>
              <w:ind w:left="801" w:right="91"/>
              <w:jc w:val="both"/>
              <w:rPr>
                <w:rFonts w:ascii="Segoe UI" w:hAnsi="Segoe UI" w:cs="Segoe UI"/>
                <w:sz w:val="16"/>
                <w:szCs w:val="16"/>
              </w:rPr>
            </w:pPr>
            <w:r w:rsidRPr="00E251F4">
              <w:rPr>
                <w:rFonts w:ascii="Segoe UI" w:hAnsi="Segoe UI" w:cs="Segoe UI"/>
                <w:sz w:val="16"/>
                <w:szCs w:val="16"/>
              </w:rPr>
              <w:t>Gender</w:t>
            </w:r>
          </w:p>
          <w:p w14:paraId="4155BABE" w14:textId="77777777" w:rsidR="00A27376" w:rsidRPr="00E251F4" w:rsidRDefault="00A27376" w:rsidP="00A27376">
            <w:pPr>
              <w:pStyle w:val="ListParagraph"/>
              <w:numPr>
                <w:ilvl w:val="0"/>
                <w:numId w:val="3"/>
              </w:numPr>
              <w:shd w:val="clear" w:color="auto" w:fill="F2F2F2" w:themeFill="background1" w:themeFillShade="F2"/>
              <w:ind w:left="801" w:right="91"/>
              <w:jc w:val="both"/>
              <w:rPr>
                <w:rFonts w:ascii="Segoe UI" w:hAnsi="Segoe UI" w:cs="Segoe UI"/>
                <w:sz w:val="16"/>
                <w:szCs w:val="16"/>
              </w:rPr>
            </w:pPr>
            <w:r w:rsidRPr="00E251F4">
              <w:rPr>
                <w:rFonts w:ascii="Segoe UI" w:hAnsi="Segoe UI" w:cs="Segoe UI"/>
                <w:sz w:val="16"/>
                <w:szCs w:val="16"/>
              </w:rPr>
              <w:t>Ethnicity</w:t>
            </w:r>
          </w:p>
          <w:p w14:paraId="5D845E9A" w14:textId="77777777" w:rsidR="00A27376" w:rsidRPr="00E251F4" w:rsidRDefault="00A27376" w:rsidP="00A27376">
            <w:pPr>
              <w:shd w:val="clear" w:color="auto" w:fill="F2F2F2" w:themeFill="background1" w:themeFillShade="F2"/>
              <w:ind w:left="92" w:right="91"/>
              <w:jc w:val="both"/>
              <w:rPr>
                <w:rFonts w:ascii="Segoe UI" w:hAnsi="Segoe UI" w:cs="Segoe UI"/>
                <w:sz w:val="16"/>
                <w:szCs w:val="16"/>
              </w:rPr>
            </w:pPr>
          </w:p>
          <w:p w14:paraId="5F1B08BD" w14:textId="11A6CDB0" w:rsidR="00452888" w:rsidRPr="00E251F4" w:rsidRDefault="00452888" w:rsidP="00A27376">
            <w:pPr>
              <w:shd w:val="clear" w:color="auto" w:fill="F2F2F2" w:themeFill="background1" w:themeFillShade="F2"/>
              <w:ind w:left="92" w:right="91"/>
              <w:jc w:val="both"/>
              <w:rPr>
                <w:rFonts w:ascii="Segoe UI" w:hAnsi="Segoe UI" w:cs="Segoe UI"/>
                <w:sz w:val="16"/>
                <w:szCs w:val="16"/>
              </w:rPr>
            </w:pPr>
            <w:r w:rsidRPr="00E251F4">
              <w:rPr>
                <w:rFonts w:ascii="Segoe UI" w:hAnsi="Segoe UI" w:cs="Segoe UI"/>
                <w:sz w:val="16"/>
                <w:szCs w:val="16"/>
              </w:rPr>
              <w:t>Put simply, older people, men, and people from Black and Asian and Minority Ethnic (BAME) communities seem to be at greater risk</w:t>
            </w:r>
            <w:r w:rsidR="00EE24C7" w:rsidRPr="00E251F4">
              <w:rPr>
                <w:rFonts w:ascii="Segoe UI" w:hAnsi="Segoe UI" w:cs="Segoe UI"/>
                <w:sz w:val="16"/>
                <w:szCs w:val="16"/>
              </w:rPr>
              <w:br/>
            </w:r>
            <w:r w:rsidRPr="00E251F4">
              <w:rPr>
                <w:rFonts w:ascii="Segoe UI" w:hAnsi="Segoe UI" w:cs="Segoe UI"/>
                <w:sz w:val="16"/>
                <w:szCs w:val="16"/>
              </w:rPr>
              <w:t xml:space="preserve">from Covid-19. </w:t>
            </w:r>
          </w:p>
          <w:p w14:paraId="472D91CF" w14:textId="77777777" w:rsidR="00EE24C7" w:rsidRPr="00E251F4" w:rsidRDefault="00EE24C7" w:rsidP="00A27376">
            <w:pPr>
              <w:shd w:val="clear" w:color="auto" w:fill="F2F2F2" w:themeFill="background1" w:themeFillShade="F2"/>
              <w:ind w:left="92" w:right="91"/>
              <w:jc w:val="both"/>
              <w:rPr>
                <w:rFonts w:ascii="Segoe UI" w:hAnsi="Segoe UI" w:cs="Segoe UI"/>
                <w:sz w:val="16"/>
                <w:szCs w:val="16"/>
              </w:rPr>
            </w:pPr>
          </w:p>
          <w:p w14:paraId="2B2B3578" w14:textId="71A740B5" w:rsidR="00452888" w:rsidRPr="00E251F4" w:rsidRDefault="412AE03E" w:rsidP="00A27376">
            <w:pPr>
              <w:shd w:val="clear" w:color="auto" w:fill="F2F2F2" w:themeFill="background1" w:themeFillShade="F2"/>
              <w:ind w:left="92" w:right="91"/>
              <w:jc w:val="both"/>
              <w:rPr>
                <w:rFonts w:ascii="Segoe UI" w:hAnsi="Segoe UI" w:cs="Segoe UI"/>
                <w:sz w:val="16"/>
                <w:szCs w:val="16"/>
              </w:rPr>
            </w:pPr>
            <w:r w:rsidRPr="00E251F4">
              <w:rPr>
                <w:rFonts w:ascii="Segoe UI" w:hAnsi="Segoe UI" w:cs="Segoe UI"/>
                <w:sz w:val="16"/>
                <w:szCs w:val="16"/>
              </w:rPr>
              <w:t>The causes of these increased risk factors are not yet fully understood, and further research is on-going. We would encourage you to use this tool, to undertake your individual risk assessment, followed by an</w:t>
            </w:r>
            <w:r w:rsidR="00F900D4" w:rsidRPr="00E251F4">
              <w:rPr>
                <w:rFonts w:ascii="Segoe UI" w:hAnsi="Segoe UI" w:cs="Segoe UI"/>
                <w:sz w:val="16"/>
                <w:szCs w:val="16"/>
              </w:rPr>
              <w:t xml:space="preserve"> </w:t>
            </w:r>
            <w:r w:rsidRPr="00E251F4">
              <w:rPr>
                <w:rFonts w:ascii="Segoe UI" w:hAnsi="Segoe UI" w:cs="Segoe UI"/>
                <w:sz w:val="16"/>
                <w:szCs w:val="16"/>
              </w:rPr>
              <w:t xml:space="preserve">open conversation with your line manager, </w:t>
            </w:r>
            <w:r w:rsidR="00E1540F">
              <w:rPr>
                <w:rFonts w:ascii="Segoe UI" w:hAnsi="Segoe UI" w:cs="Segoe UI"/>
                <w:sz w:val="16"/>
                <w:szCs w:val="16"/>
              </w:rPr>
              <w:t>so that you can discuss</w:t>
            </w:r>
            <w:r w:rsidRPr="00E251F4">
              <w:rPr>
                <w:rFonts w:ascii="Segoe UI" w:hAnsi="Segoe UI" w:cs="Segoe UI"/>
                <w:sz w:val="16"/>
                <w:szCs w:val="16"/>
              </w:rPr>
              <w:t xml:space="preserve"> further support.</w:t>
            </w:r>
          </w:p>
          <w:p w14:paraId="67044178" w14:textId="77777777" w:rsidR="00A27376" w:rsidRPr="00E251F4" w:rsidRDefault="00A27376" w:rsidP="00A27376">
            <w:pPr>
              <w:shd w:val="clear" w:color="auto" w:fill="F2F2F2" w:themeFill="background1" w:themeFillShade="F2"/>
              <w:ind w:left="92" w:right="91"/>
              <w:jc w:val="both"/>
              <w:rPr>
                <w:rFonts w:ascii="Segoe UI" w:hAnsi="Segoe UI" w:cs="Segoe UI"/>
                <w:sz w:val="16"/>
                <w:szCs w:val="16"/>
              </w:rPr>
            </w:pPr>
          </w:p>
          <w:p w14:paraId="5D502544" w14:textId="00DCA426" w:rsidR="00452888" w:rsidRPr="00E251F4" w:rsidRDefault="412AE03E" w:rsidP="00A27376">
            <w:pPr>
              <w:shd w:val="clear" w:color="auto" w:fill="F2F2F2" w:themeFill="background1" w:themeFillShade="F2"/>
              <w:ind w:left="92" w:right="91"/>
              <w:jc w:val="both"/>
              <w:rPr>
                <w:rFonts w:ascii="Segoe UI" w:hAnsi="Segoe UI" w:cs="Segoe UI"/>
                <w:sz w:val="16"/>
                <w:szCs w:val="16"/>
              </w:rPr>
            </w:pPr>
            <w:r w:rsidRPr="00E251F4">
              <w:rPr>
                <w:rFonts w:ascii="Segoe UI" w:hAnsi="Segoe UI" w:cs="Segoe UI"/>
                <w:sz w:val="16"/>
                <w:szCs w:val="16"/>
              </w:rPr>
              <w:t>This assessment takes into consideration your age, gender,</w:t>
            </w:r>
            <w:r w:rsidR="00F900D4" w:rsidRPr="00E251F4">
              <w:rPr>
                <w:rFonts w:ascii="Segoe UI" w:hAnsi="Segoe UI" w:cs="Segoe UI"/>
                <w:sz w:val="16"/>
                <w:szCs w:val="16"/>
              </w:rPr>
              <w:t xml:space="preserve"> </w:t>
            </w:r>
            <w:r w:rsidRPr="00E251F4">
              <w:rPr>
                <w:rFonts w:ascii="Segoe UI" w:hAnsi="Segoe UI" w:cs="Segoe UI"/>
                <w:sz w:val="16"/>
                <w:szCs w:val="16"/>
              </w:rPr>
              <w:t xml:space="preserve">ethnicity and underlying medical conditions – or a combination of factors.  We also ask you to look again, very closely, at the health vulnerabilities described by the government, in combination with the other risk factors described above. </w:t>
            </w:r>
          </w:p>
          <w:p w14:paraId="66B27B51" w14:textId="77777777" w:rsidR="00452888" w:rsidRPr="00E251F4" w:rsidRDefault="00452888" w:rsidP="0019200E">
            <w:pPr>
              <w:shd w:val="clear" w:color="auto" w:fill="F2F2F2" w:themeFill="background1" w:themeFillShade="F2"/>
              <w:ind w:left="92" w:right="91"/>
              <w:rPr>
                <w:rFonts w:ascii="Segoe UI" w:hAnsi="Segoe UI" w:cs="Segoe UI"/>
                <w:sz w:val="16"/>
                <w:szCs w:val="16"/>
              </w:rPr>
            </w:pPr>
          </w:p>
          <w:p w14:paraId="6831B58E" w14:textId="46E7E8A7" w:rsidR="00452888" w:rsidRPr="00E251F4" w:rsidRDefault="412AE03E" w:rsidP="0019200E">
            <w:pPr>
              <w:shd w:val="clear" w:color="auto" w:fill="F2F2F2" w:themeFill="background1" w:themeFillShade="F2"/>
              <w:ind w:left="92" w:right="91"/>
              <w:rPr>
                <w:rFonts w:ascii="Segoe UI" w:hAnsi="Segoe UI" w:cs="Segoe UI"/>
                <w:sz w:val="16"/>
                <w:szCs w:val="16"/>
              </w:rPr>
            </w:pPr>
            <w:r w:rsidRPr="00E251F4">
              <w:rPr>
                <w:rFonts w:ascii="Segoe UI" w:hAnsi="Segoe UI" w:cs="Segoe UI"/>
                <w:sz w:val="16"/>
                <w:szCs w:val="16"/>
              </w:rPr>
              <w:t xml:space="preserve">Discussion with your line manager should be an honest exploration of your </w:t>
            </w:r>
            <w:r w:rsidR="00E1540F">
              <w:rPr>
                <w:rFonts w:ascii="Segoe UI" w:hAnsi="Segoe UI" w:cs="Segoe UI"/>
                <w:sz w:val="16"/>
                <w:szCs w:val="16"/>
              </w:rPr>
              <w:t xml:space="preserve">general concerns and </w:t>
            </w:r>
            <w:r w:rsidRPr="00E251F4">
              <w:rPr>
                <w:rFonts w:ascii="Segoe UI" w:hAnsi="Segoe UI" w:cs="Segoe UI"/>
                <w:sz w:val="16"/>
                <w:szCs w:val="16"/>
              </w:rPr>
              <w:t>risk factors</w:t>
            </w:r>
            <w:r w:rsidR="00E1540F">
              <w:rPr>
                <w:rFonts w:ascii="Segoe UI" w:hAnsi="Segoe UI" w:cs="Segoe UI"/>
                <w:sz w:val="16"/>
                <w:szCs w:val="16"/>
              </w:rPr>
              <w:t xml:space="preserve"> and is an important part of the Trusts support to you</w:t>
            </w:r>
            <w:r w:rsidR="00471E65">
              <w:rPr>
                <w:rFonts w:ascii="Segoe UI" w:hAnsi="Segoe UI" w:cs="Segoe UI"/>
                <w:sz w:val="16"/>
                <w:szCs w:val="16"/>
              </w:rPr>
              <w:t xml:space="preserve"> and forms an integral part of our ongoing conversations about health and wellbeing</w:t>
            </w:r>
            <w:r w:rsidRPr="00E251F4">
              <w:rPr>
                <w:rFonts w:ascii="Segoe UI" w:hAnsi="Segoe UI" w:cs="Segoe UI"/>
                <w:sz w:val="16"/>
                <w:szCs w:val="16"/>
              </w:rPr>
              <w:t>.</w:t>
            </w:r>
            <w:r w:rsidR="00F900D4" w:rsidRPr="00E251F4">
              <w:rPr>
                <w:rFonts w:ascii="Segoe UI" w:hAnsi="Segoe UI" w:cs="Segoe UI"/>
                <w:sz w:val="16"/>
                <w:szCs w:val="16"/>
              </w:rPr>
              <w:t xml:space="preserve"> </w:t>
            </w:r>
            <w:r w:rsidRPr="00E251F4">
              <w:rPr>
                <w:rFonts w:ascii="Segoe UI" w:hAnsi="Segoe UI" w:cs="Segoe UI"/>
                <w:sz w:val="16"/>
                <w:szCs w:val="16"/>
              </w:rPr>
              <w:t xml:space="preserve"> Where there is agreement that the risk factors can be mitigated to everyone’s satisfaction no change is needed</w:t>
            </w:r>
            <w:r w:rsidR="00F900D4" w:rsidRPr="00E251F4">
              <w:rPr>
                <w:rFonts w:ascii="Segoe UI" w:hAnsi="Segoe UI" w:cs="Segoe UI"/>
                <w:sz w:val="16"/>
                <w:szCs w:val="16"/>
              </w:rPr>
              <w:t xml:space="preserve">.  </w:t>
            </w:r>
            <w:r w:rsidRPr="00E251F4">
              <w:rPr>
                <w:rFonts w:ascii="Segoe UI" w:hAnsi="Segoe UI" w:cs="Segoe UI"/>
                <w:sz w:val="16"/>
                <w:szCs w:val="16"/>
              </w:rPr>
              <w:t>However</w:t>
            </w:r>
            <w:r w:rsidR="00F900D4" w:rsidRPr="00E251F4">
              <w:rPr>
                <w:rFonts w:ascii="Segoe UI" w:hAnsi="Segoe UI" w:cs="Segoe UI"/>
                <w:sz w:val="16"/>
                <w:szCs w:val="16"/>
              </w:rPr>
              <w:t>,</w:t>
            </w:r>
            <w:r w:rsidRPr="00E251F4">
              <w:rPr>
                <w:rFonts w:ascii="Segoe UI" w:hAnsi="Segoe UI" w:cs="Segoe UI"/>
                <w:sz w:val="16"/>
                <w:szCs w:val="16"/>
              </w:rPr>
              <w:t xml:space="preserve"> if it is clear that there is an increased risk</w:t>
            </w:r>
            <w:r w:rsidR="00E1540F">
              <w:rPr>
                <w:rFonts w:ascii="Segoe UI" w:hAnsi="Segoe UI" w:cs="Segoe UI"/>
                <w:sz w:val="16"/>
                <w:szCs w:val="16"/>
              </w:rPr>
              <w:t xml:space="preserve"> for you,</w:t>
            </w:r>
            <w:r w:rsidRPr="00E251F4">
              <w:rPr>
                <w:rFonts w:ascii="Segoe UI" w:hAnsi="Segoe UI" w:cs="Segoe UI"/>
                <w:sz w:val="16"/>
                <w:szCs w:val="16"/>
              </w:rPr>
              <w:t xml:space="preserve"> adjustments to support and to m</w:t>
            </w:r>
            <w:r w:rsidR="00E1540F">
              <w:rPr>
                <w:rFonts w:ascii="Segoe UI" w:hAnsi="Segoe UI" w:cs="Segoe UI"/>
                <w:sz w:val="16"/>
                <w:szCs w:val="16"/>
              </w:rPr>
              <w:t>itigate risks will be discussed and put in place.</w:t>
            </w:r>
            <w:r w:rsidRPr="00E251F4">
              <w:rPr>
                <w:rFonts w:ascii="Segoe UI" w:hAnsi="Segoe UI" w:cs="Segoe UI"/>
                <w:sz w:val="16"/>
                <w:szCs w:val="16"/>
              </w:rPr>
              <w:t xml:space="preserve"> </w:t>
            </w:r>
            <w:r w:rsidR="00471E65">
              <w:rPr>
                <w:rFonts w:ascii="Segoe UI" w:hAnsi="Segoe UI" w:cs="Segoe UI"/>
                <w:sz w:val="16"/>
                <w:szCs w:val="16"/>
              </w:rPr>
              <w:t xml:space="preserve"> We also understand that this is a personal discussion and you may wish to be supported with it, or would like support to prepare for it.  You can access support from a number of avenues, such as from a member of one of our staff networks – BAME, D-Ability or LGBT</w:t>
            </w:r>
            <w:r w:rsidR="007873FB">
              <w:rPr>
                <w:rFonts w:ascii="Segoe UI" w:hAnsi="Segoe UI" w:cs="Segoe UI"/>
                <w:sz w:val="16"/>
                <w:szCs w:val="16"/>
              </w:rPr>
              <w:t>+</w:t>
            </w:r>
            <w:r w:rsidR="00471E65">
              <w:rPr>
                <w:rFonts w:ascii="Segoe UI" w:hAnsi="Segoe UI" w:cs="Segoe UI"/>
                <w:sz w:val="16"/>
                <w:szCs w:val="16"/>
              </w:rPr>
              <w:t>, your staff side representative or a member of the human resources teams.</w:t>
            </w:r>
          </w:p>
          <w:p w14:paraId="560EEE56" w14:textId="77777777" w:rsidR="00452888" w:rsidRPr="00E251F4" w:rsidRDefault="00452888" w:rsidP="0019200E">
            <w:pPr>
              <w:shd w:val="clear" w:color="auto" w:fill="F2F2F2" w:themeFill="background1" w:themeFillShade="F2"/>
              <w:ind w:left="92" w:right="91"/>
              <w:rPr>
                <w:rFonts w:ascii="Segoe UI" w:hAnsi="Segoe UI" w:cs="Segoe UI"/>
                <w:sz w:val="16"/>
                <w:szCs w:val="16"/>
              </w:rPr>
            </w:pPr>
          </w:p>
          <w:p w14:paraId="2273D6C3" w14:textId="5253AB56" w:rsidR="00BC2742" w:rsidRPr="00E251F4" w:rsidRDefault="412AE03E" w:rsidP="00F900D4">
            <w:pPr>
              <w:spacing w:line="259" w:lineRule="auto"/>
              <w:ind w:left="92" w:right="91"/>
              <w:rPr>
                <w:rFonts w:ascii="Segoe UI" w:hAnsi="Segoe UI" w:cs="Segoe UI"/>
                <w:sz w:val="16"/>
                <w:szCs w:val="16"/>
              </w:rPr>
            </w:pPr>
            <w:r w:rsidRPr="00E251F4">
              <w:rPr>
                <w:rFonts w:ascii="Segoe UI" w:hAnsi="Segoe UI" w:cs="Segoe UI"/>
                <w:sz w:val="16"/>
                <w:szCs w:val="16"/>
              </w:rPr>
              <w:t xml:space="preserve">HR and Occupational Health can provide advice and support to </w:t>
            </w:r>
            <w:r w:rsidR="00E1540F">
              <w:rPr>
                <w:rFonts w:ascii="Segoe UI" w:hAnsi="Segoe UI" w:cs="Segoe UI"/>
                <w:sz w:val="16"/>
                <w:szCs w:val="16"/>
              </w:rPr>
              <w:t>employees and managers</w:t>
            </w:r>
            <w:r w:rsidRPr="00E251F4">
              <w:rPr>
                <w:rFonts w:ascii="Segoe UI" w:hAnsi="Segoe UI" w:cs="Segoe UI"/>
                <w:sz w:val="16"/>
                <w:szCs w:val="16"/>
              </w:rPr>
              <w:t xml:space="preserve"> with regard to assessing risk </w:t>
            </w:r>
            <w:r w:rsidR="00F900D4" w:rsidRPr="00E251F4">
              <w:rPr>
                <w:rFonts w:ascii="Segoe UI" w:hAnsi="Segoe UI" w:cs="Segoe UI"/>
                <w:sz w:val="16"/>
                <w:szCs w:val="16"/>
              </w:rPr>
              <w:t>an</w:t>
            </w:r>
            <w:r w:rsidRPr="00E251F4">
              <w:rPr>
                <w:rFonts w:ascii="Segoe UI" w:hAnsi="Segoe UI" w:cs="Segoe UI"/>
                <w:sz w:val="16"/>
                <w:szCs w:val="16"/>
              </w:rPr>
              <w:t>d advis</w:t>
            </w:r>
            <w:r w:rsidR="00F900D4" w:rsidRPr="00E251F4">
              <w:rPr>
                <w:rFonts w:ascii="Segoe UI" w:hAnsi="Segoe UI" w:cs="Segoe UI"/>
                <w:sz w:val="16"/>
                <w:szCs w:val="16"/>
              </w:rPr>
              <w:t>i</w:t>
            </w:r>
            <w:r w:rsidRPr="00E251F4">
              <w:rPr>
                <w:rFonts w:ascii="Segoe UI" w:hAnsi="Segoe UI" w:cs="Segoe UI"/>
                <w:sz w:val="16"/>
                <w:szCs w:val="16"/>
              </w:rPr>
              <w:t>ng on adjustments.   A manager may need to discuss adjustments with senior colleagues if this may impact on critical services.</w:t>
            </w:r>
          </w:p>
          <w:p w14:paraId="73575D07" w14:textId="77777777" w:rsidR="00BC2742" w:rsidRPr="00E251F4" w:rsidRDefault="00BC2742" w:rsidP="0019200E">
            <w:pPr>
              <w:shd w:val="clear" w:color="auto" w:fill="F2F2F2" w:themeFill="background1" w:themeFillShade="F2"/>
              <w:ind w:left="92" w:right="91"/>
              <w:rPr>
                <w:rFonts w:ascii="Segoe UI" w:hAnsi="Segoe UI" w:cs="Segoe UI"/>
                <w:sz w:val="16"/>
                <w:szCs w:val="16"/>
              </w:rPr>
            </w:pPr>
          </w:p>
          <w:p w14:paraId="7AEEC799" w14:textId="302BDA12" w:rsidR="00E52EA4" w:rsidRPr="00E251F4" w:rsidRDefault="412AE03E" w:rsidP="00127E2D">
            <w:pPr>
              <w:shd w:val="clear" w:color="auto" w:fill="F2F2F2" w:themeFill="background1" w:themeFillShade="F2"/>
              <w:ind w:left="92" w:right="91"/>
              <w:rPr>
                <w:rFonts w:ascii="Segoe UI" w:hAnsi="Segoe UI" w:cs="Segoe UI"/>
                <w:color w:val="000000" w:themeColor="text1"/>
                <w:sz w:val="16"/>
                <w:szCs w:val="16"/>
              </w:rPr>
            </w:pPr>
            <w:r w:rsidRPr="00E251F4">
              <w:rPr>
                <w:rFonts w:ascii="Segoe UI" w:hAnsi="Segoe UI" w:cs="Segoe UI"/>
                <w:b/>
                <w:bCs/>
                <w:sz w:val="16"/>
                <w:szCs w:val="16"/>
              </w:rPr>
              <w:t>If you or someone in your household becomes ill with COVID 19 symptoms you can access staff testing.  In order to access the dedicated Trust service we request that you call</w:t>
            </w:r>
            <w:r w:rsidR="006B375A">
              <w:rPr>
                <w:rFonts w:ascii="Segoe UI" w:hAnsi="Segoe UI" w:cs="Segoe UI"/>
                <w:b/>
                <w:bCs/>
                <w:sz w:val="16"/>
                <w:szCs w:val="16"/>
              </w:rPr>
              <w:t xml:space="preserve"> the HR Advisory line, which is</w:t>
            </w:r>
            <w:r w:rsidRPr="00E251F4">
              <w:rPr>
                <w:rFonts w:ascii="Segoe UI" w:hAnsi="Segoe UI" w:cs="Segoe UI"/>
                <w:b/>
                <w:bCs/>
                <w:sz w:val="16"/>
                <w:szCs w:val="16"/>
              </w:rPr>
              <w:t xml:space="preserve"> current</w:t>
            </w:r>
            <w:r w:rsidR="006B375A">
              <w:rPr>
                <w:rFonts w:ascii="Segoe UI" w:hAnsi="Segoe UI" w:cs="Segoe UI"/>
                <w:b/>
                <w:bCs/>
                <w:sz w:val="16"/>
                <w:szCs w:val="16"/>
              </w:rPr>
              <w:t xml:space="preserve">ly operating 8am – 5pm Monday until </w:t>
            </w:r>
            <w:r w:rsidRPr="00E251F4">
              <w:rPr>
                <w:rFonts w:ascii="Segoe UI" w:hAnsi="Segoe UI" w:cs="Segoe UI"/>
                <w:b/>
                <w:bCs/>
                <w:sz w:val="16"/>
                <w:szCs w:val="16"/>
              </w:rPr>
              <w:t>Friday a</w:t>
            </w:r>
            <w:r w:rsidR="00127E2D">
              <w:rPr>
                <w:rFonts w:ascii="Segoe UI" w:hAnsi="Segoe UI" w:cs="Segoe UI"/>
                <w:b/>
                <w:bCs/>
                <w:sz w:val="16"/>
                <w:szCs w:val="16"/>
              </w:rPr>
              <w:t xml:space="preserve">nd 8am –1pm Saturday and Sunday on  </w:t>
            </w:r>
            <w:r w:rsidRPr="00127E2D">
              <w:rPr>
                <w:rFonts w:ascii="Segoe UI" w:hAnsi="Segoe UI" w:cs="Segoe UI"/>
                <w:b/>
                <w:bCs/>
                <w:color w:val="000000" w:themeColor="text1"/>
                <w:sz w:val="18"/>
                <w:szCs w:val="18"/>
              </w:rPr>
              <w:t>0191 4458297</w:t>
            </w:r>
            <w:r w:rsidR="006B375A">
              <w:rPr>
                <w:rFonts w:ascii="Segoe UI" w:hAnsi="Segoe UI" w:cs="Segoe UI"/>
                <w:b/>
                <w:bCs/>
                <w:color w:val="000000" w:themeColor="text1"/>
                <w:sz w:val="18"/>
                <w:szCs w:val="18"/>
              </w:rPr>
              <w:t xml:space="preserve">. </w:t>
            </w:r>
          </w:p>
          <w:p w14:paraId="134FE518" w14:textId="77777777" w:rsidR="00BC2742" w:rsidRPr="00E251F4" w:rsidRDefault="00BC2742" w:rsidP="0019200E">
            <w:pPr>
              <w:shd w:val="clear" w:color="auto" w:fill="F2F2F2" w:themeFill="background1" w:themeFillShade="F2"/>
              <w:ind w:left="92" w:right="91"/>
              <w:rPr>
                <w:rFonts w:ascii="Segoe UI" w:hAnsi="Segoe UI" w:cs="Segoe UI"/>
                <w:b/>
                <w:bCs/>
                <w:sz w:val="16"/>
                <w:szCs w:val="16"/>
              </w:rPr>
            </w:pPr>
          </w:p>
          <w:p w14:paraId="7B147EB1" w14:textId="77777777" w:rsidR="00BC2742" w:rsidRPr="00E251F4" w:rsidRDefault="00BC2742" w:rsidP="0019200E">
            <w:pPr>
              <w:shd w:val="clear" w:color="auto" w:fill="F2F2F2" w:themeFill="background1" w:themeFillShade="F2"/>
              <w:ind w:left="92" w:right="91"/>
              <w:rPr>
                <w:rFonts w:ascii="Segoe UI" w:hAnsi="Segoe UI" w:cs="Segoe UI"/>
                <w:b/>
                <w:bCs/>
                <w:sz w:val="16"/>
                <w:szCs w:val="16"/>
              </w:rPr>
            </w:pPr>
          </w:p>
          <w:p w14:paraId="6F487AC8" w14:textId="69252353" w:rsidR="00695E7A" w:rsidRPr="006B375A" w:rsidRDefault="00695E7A" w:rsidP="00695E7A">
            <w:pPr>
              <w:shd w:val="clear" w:color="auto" w:fill="F2F2F2" w:themeFill="background1" w:themeFillShade="F2"/>
              <w:ind w:left="92" w:right="91"/>
              <w:rPr>
                <w:rFonts w:ascii="Segoe UI" w:hAnsi="Segoe UI" w:cs="Segoe UI"/>
                <w:b/>
                <w:bCs/>
                <w:sz w:val="20"/>
                <w:szCs w:val="20"/>
              </w:rPr>
            </w:pPr>
            <w:r w:rsidRPr="006B375A">
              <w:rPr>
                <w:rFonts w:ascii="Segoe UI" w:hAnsi="Segoe UI" w:cs="Segoe UI"/>
                <w:b/>
                <w:bCs/>
                <w:sz w:val="20"/>
                <w:szCs w:val="20"/>
              </w:rPr>
              <w:t>Completed forms should be scanned and se</w:t>
            </w:r>
            <w:r w:rsidR="006B375A">
              <w:rPr>
                <w:rFonts w:ascii="Segoe UI" w:hAnsi="Segoe UI" w:cs="Segoe UI"/>
                <w:b/>
                <w:bCs/>
                <w:sz w:val="20"/>
                <w:szCs w:val="20"/>
              </w:rPr>
              <w:t>nt to the HR Advisory in box at</w:t>
            </w:r>
            <w:r w:rsidRPr="006B375A">
              <w:rPr>
                <w:rFonts w:ascii="Segoe UI" w:hAnsi="Segoe UI" w:cs="Segoe UI"/>
                <w:b/>
                <w:bCs/>
                <w:sz w:val="20"/>
                <w:szCs w:val="20"/>
              </w:rPr>
              <w:t xml:space="preserve">: </w:t>
            </w:r>
            <w:hyperlink r:id="rId15" w:history="1">
              <w:r w:rsidRPr="006B375A">
                <w:rPr>
                  <w:rStyle w:val="Hyperlink"/>
                  <w:rFonts w:ascii="Segoe UI" w:hAnsi="Segoe UI" w:cs="Segoe UI"/>
                  <w:b/>
                  <w:bCs/>
                  <w:sz w:val="20"/>
                  <w:szCs w:val="20"/>
                </w:rPr>
                <w:t>ghnt.hr.advisoryteam@nhs.net</w:t>
              </w:r>
            </w:hyperlink>
          </w:p>
          <w:p w14:paraId="5C4D363F" w14:textId="77777777" w:rsidR="00BC2742" w:rsidRPr="00E251F4" w:rsidRDefault="00BC2742" w:rsidP="0019200E">
            <w:pPr>
              <w:shd w:val="clear" w:color="auto" w:fill="F2F2F2" w:themeFill="background1" w:themeFillShade="F2"/>
              <w:ind w:left="92" w:right="91"/>
              <w:rPr>
                <w:rFonts w:ascii="Segoe UI" w:hAnsi="Segoe UI" w:cs="Segoe UI"/>
                <w:b/>
                <w:bCs/>
                <w:sz w:val="16"/>
                <w:szCs w:val="16"/>
              </w:rPr>
            </w:pPr>
          </w:p>
          <w:p w14:paraId="15DA4CB6" w14:textId="794356DC" w:rsidR="00BC2742" w:rsidRPr="00E251F4" w:rsidRDefault="00BC2742" w:rsidP="0019200E">
            <w:pPr>
              <w:shd w:val="clear" w:color="auto" w:fill="F2F2F2" w:themeFill="background1" w:themeFillShade="F2"/>
              <w:ind w:left="92" w:right="91"/>
              <w:rPr>
                <w:rFonts w:ascii="Segoe UI" w:hAnsi="Segoe UI" w:cs="Segoe UI"/>
                <w:b/>
                <w:bCs/>
                <w:sz w:val="16"/>
                <w:szCs w:val="16"/>
              </w:rPr>
            </w:pPr>
          </w:p>
        </w:tc>
      </w:tr>
    </w:tbl>
    <w:p w14:paraId="77BA25CB" w14:textId="416DCAC8" w:rsidR="412AE03E" w:rsidRDefault="412AE03E"/>
    <w:p w14:paraId="6D999FF7" w14:textId="4802E202" w:rsidR="00452888" w:rsidRDefault="00452888" w:rsidP="0019200E">
      <w:pPr>
        <w:spacing w:after="0" w:line="240" w:lineRule="auto"/>
      </w:pPr>
    </w:p>
    <w:p w14:paraId="68530147" w14:textId="77777777" w:rsidR="0019200E" w:rsidRDefault="0019200E" w:rsidP="00E534D7">
      <w:pPr>
        <w:spacing w:after="0" w:line="240" w:lineRule="auto"/>
        <w:ind w:left="-142" w:right="283" w:firstLine="142"/>
      </w:pPr>
    </w:p>
    <w:tbl>
      <w:tblPr>
        <w:tblStyle w:val="TableGrid"/>
        <w:tblW w:w="1012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127"/>
      </w:tblGrid>
      <w:tr w:rsidR="00452888" w:rsidRPr="00E87A92" w14:paraId="60312F17" w14:textId="77777777" w:rsidTr="00E534D7">
        <w:trPr>
          <w:trHeight w:val="9759"/>
        </w:trPr>
        <w:tc>
          <w:tcPr>
            <w:tcW w:w="10127" w:type="dxa"/>
            <w:shd w:val="clear" w:color="auto" w:fill="F2F2F2" w:themeFill="background1" w:themeFillShade="F2"/>
          </w:tcPr>
          <w:p w14:paraId="6894BF37"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p>
          <w:p w14:paraId="063FAB99" w14:textId="311B3B5B" w:rsidR="00452888" w:rsidRPr="00EA4FFB" w:rsidRDefault="00452888" w:rsidP="00E960A0">
            <w:pPr>
              <w:shd w:val="clear" w:color="auto" w:fill="F2F2F2" w:themeFill="background1" w:themeFillShade="F2"/>
              <w:ind w:left="92" w:right="91"/>
              <w:rPr>
                <w:rFonts w:ascii="Segoe UI" w:hAnsi="Segoe UI" w:cs="Segoe UI"/>
                <w:b/>
                <w:bCs/>
                <w:sz w:val="16"/>
                <w:szCs w:val="16"/>
              </w:rPr>
            </w:pPr>
            <w:r w:rsidRPr="00EA4FFB">
              <w:rPr>
                <w:rFonts w:ascii="Segoe UI" w:hAnsi="Segoe UI" w:cs="Segoe UI"/>
                <w:b/>
                <w:bCs/>
                <w:sz w:val="16"/>
                <w:szCs w:val="16"/>
              </w:rPr>
              <w:t>IMPORTANT INFORMATION ABOUT THE DEMOGRAPHIC AND PHYSICAL HEA</w:t>
            </w:r>
            <w:r w:rsidR="00B21A42">
              <w:rPr>
                <w:rFonts w:ascii="Segoe UI" w:hAnsi="Segoe UI" w:cs="Segoe UI"/>
                <w:b/>
                <w:bCs/>
                <w:sz w:val="16"/>
                <w:szCs w:val="16"/>
              </w:rPr>
              <w:t>LTH RISKS ASSOCIATED WITH COVID-</w:t>
            </w:r>
            <w:r w:rsidRPr="00EA4FFB">
              <w:rPr>
                <w:rFonts w:ascii="Segoe UI" w:hAnsi="Segoe UI" w:cs="Segoe UI"/>
                <w:b/>
                <w:bCs/>
                <w:sz w:val="16"/>
                <w:szCs w:val="16"/>
              </w:rPr>
              <w:t>19</w:t>
            </w:r>
          </w:p>
          <w:p w14:paraId="53A6B8DD"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p>
          <w:p w14:paraId="5B55B625" w14:textId="77777777" w:rsidR="00452888"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health conditions associated with an elevated COVID-19 Risk? </w:t>
            </w:r>
          </w:p>
          <w:p w14:paraId="7CC0D03F" w14:textId="77777777" w:rsidR="00B21A42" w:rsidRPr="00EA4FFB" w:rsidRDefault="00B21A42" w:rsidP="0019200E">
            <w:pPr>
              <w:shd w:val="clear" w:color="auto" w:fill="F2F2F2" w:themeFill="background1" w:themeFillShade="F2"/>
              <w:ind w:left="92" w:right="233"/>
              <w:rPr>
                <w:rFonts w:ascii="Segoe UI" w:hAnsi="Segoe UI" w:cs="Segoe UI"/>
                <w:b/>
                <w:bCs/>
                <w:sz w:val="16"/>
                <w:szCs w:val="16"/>
              </w:rPr>
            </w:pPr>
          </w:p>
          <w:p w14:paraId="407559C2" w14:textId="418A9AD9" w:rsidR="005F4D5B" w:rsidRDefault="412AE03E" w:rsidP="412AE03E">
            <w:pPr>
              <w:shd w:val="clear" w:color="auto" w:fill="F2F2F2" w:themeFill="background1" w:themeFillShade="F2"/>
              <w:ind w:left="92" w:right="233"/>
              <w:rPr>
                <w:rFonts w:ascii="Segoe UI" w:hAnsi="Segoe UI" w:cs="Segoe UI"/>
                <w:sz w:val="16"/>
                <w:szCs w:val="16"/>
              </w:rPr>
            </w:pPr>
            <w:r w:rsidRPr="412AE03E">
              <w:rPr>
                <w:rFonts w:ascii="Segoe UI" w:hAnsi="Segoe UI" w:cs="Segoe UI"/>
                <w:sz w:val="16"/>
                <w:szCs w:val="16"/>
              </w:rPr>
              <w:t>The Government are advising those who are at increased risk of severe illness from coronavirus (COVID-19) to be particularly stringent</w:t>
            </w:r>
            <w:r w:rsidR="00452888">
              <w:br/>
            </w:r>
            <w:r w:rsidRPr="412AE03E">
              <w:rPr>
                <w:rFonts w:ascii="Segoe UI" w:hAnsi="Segoe UI" w:cs="Segoe UI"/>
                <w:sz w:val="16"/>
                <w:szCs w:val="16"/>
              </w:rPr>
              <w:t>in following social distancing measures. This group includes those who are</w:t>
            </w:r>
            <w:r w:rsidR="005F4D5B">
              <w:rPr>
                <w:rFonts w:ascii="Segoe UI" w:hAnsi="Segoe UI" w:cs="Segoe UI"/>
                <w:sz w:val="16"/>
                <w:szCs w:val="16"/>
              </w:rPr>
              <w:t xml:space="preserve"> clinically extremely vulnerable and clinicall</w:t>
            </w:r>
            <w:r w:rsidR="00AB59F8">
              <w:rPr>
                <w:rFonts w:ascii="Segoe UI" w:hAnsi="Segoe UI" w:cs="Segoe UI"/>
                <w:sz w:val="16"/>
                <w:szCs w:val="16"/>
              </w:rPr>
              <w:t>y vulnerable (see Appendix A</w:t>
            </w:r>
            <w:r w:rsidR="005F4D5B">
              <w:rPr>
                <w:rFonts w:ascii="Segoe UI" w:hAnsi="Segoe UI" w:cs="Segoe UI"/>
                <w:sz w:val="16"/>
                <w:szCs w:val="16"/>
              </w:rPr>
              <w:t>)</w:t>
            </w:r>
            <w:r w:rsidRPr="412AE03E">
              <w:rPr>
                <w:rFonts w:ascii="Segoe UI" w:hAnsi="Segoe UI" w:cs="Segoe UI"/>
                <w:sz w:val="16"/>
                <w:szCs w:val="16"/>
              </w:rPr>
              <w:t xml:space="preserve">:  </w:t>
            </w:r>
          </w:p>
          <w:p w14:paraId="4C838BBE" w14:textId="7101310E" w:rsidR="00452888" w:rsidRPr="00EA4FFB" w:rsidRDefault="412AE03E" w:rsidP="412AE03E">
            <w:pPr>
              <w:shd w:val="clear" w:color="auto" w:fill="F2F2F2" w:themeFill="background1" w:themeFillShade="F2"/>
              <w:ind w:left="92" w:right="233"/>
              <w:rPr>
                <w:rFonts w:ascii="Segoe UI" w:hAnsi="Segoe UI" w:cs="Segoe UI"/>
                <w:sz w:val="16"/>
                <w:szCs w:val="16"/>
              </w:rPr>
            </w:pPr>
            <w:r w:rsidRPr="412AE03E">
              <w:rPr>
                <w:rFonts w:ascii="Segoe UI" w:hAnsi="Segoe UI" w:cs="Segoe UI"/>
                <w:sz w:val="16"/>
                <w:szCs w:val="16"/>
              </w:rPr>
              <w:t xml:space="preserve">   </w:t>
            </w:r>
          </w:p>
          <w:p w14:paraId="44CFF755" w14:textId="4FE51568" w:rsidR="00452888" w:rsidRPr="00EA4FFB" w:rsidRDefault="00ED10B2" w:rsidP="412AE03E">
            <w:pPr>
              <w:shd w:val="clear" w:color="auto" w:fill="F2F2F2" w:themeFill="background1" w:themeFillShade="F2"/>
              <w:ind w:left="92" w:right="233"/>
              <w:rPr>
                <w:rFonts w:ascii="Segoe UI" w:hAnsi="Segoe UI" w:cs="Segoe UI"/>
                <w:sz w:val="16"/>
                <w:szCs w:val="16"/>
              </w:rPr>
            </w:pPr>
            <w:hyperlink r:id="rId16" w:history="1">
              <w:r w:rsidR="00F900D4" w:rsidRPr="003C2C68">
                <w:rPr>
                  <w:rStyle w:val="Hyperlink"/>
                  <w:rFonts w:ascii="Segoe UI" w:hAnsi="Segoe UI" w:cs="Segoe UI"/>
                  <w:sz w:val="16"/>
                  <w:szCs w:val="16"/>
                </w:rPr>
                <w:t>https://www.gov.uk/government/publications/guidance-on-shielding-and-protecting-extremely-vulnerable-persons-from-covid-19/guidance-on-shielding-and-protecting-extremely-vulnerable-persons-from-covid-19</w:t>
              </w:r>
            </w:hyperlink>
            <w:r w:rsidR="00F900D4">
              <w:rPr>
                <w:rFonts w:ascii="Segoe UI" w:hAnsi="Segoe UI" w:cs="Segoe UI"/>
                <w:sz w:val="16"/>
                <w:szCs w:val="16"/>
              </w:rPr>
              <w:t xml:space="preserve"> </w:t>
            </w:r>
            <w:r w:rsidR="412AE03E" w:rsidRPr="412AE03E">
              <w:rPr>
                <w:rFonts w:ascii="Segoe UI" w:hAnsi="Segoe UI" w:cs="Segoe UI"/>
                <w:sz w:val="16"/>
                <w:szCs w:val="16"/>
              </w:rPr>
              <w:t xml:space="preserve">         </w:t>
            </w:r>
          </w:p>
          <w:p w14:paraId="13F44613" w14:textId="3E6E7573" w:rsidR="00452888" w:rsidRPr="00EA4FFB" w:rsidRDefault="00452888" w:rsidP="412AE03E">
            <w:pPr>
              <w:shd w:val="clear" w:color="auto" w:fill="F2F2F2" w:themeFill="background1" w:themeFillShade="F2"/>
              <w:ind w:left="92" w:right="233"/>
              <w:rPr>
                <w:rFonts w:ascii="Segoe UI" w:hAnsi="Segoe UI" w:cs="Segoe UI"/>
                <w:sz w:val="16"/>
                <w:szCs w:val="16"/>
              </w:rPr>
            </w:pPr>
          </w:p>
          <w:p w14:paraId="769FAFDF" w14:textId="1A39CA51" w:rsidR="00452888" w:rsidRDefault="00ED10B2" w:rsidP="00B21A42">
            <w:pPr>
              <w:shd w:val="clear" w:color="auto" w:fill="F2F2F2" w:themeFill="background1" w:themeFillShade="F2"/>
              <w:ind w:left="92" w:right="233"/>
              <w:rPr>
                <w:rFonts w:ascii="Segoe UI" w:hAnsi="Segoe UI" w:cs="Segoe UI"/>
                <w:sz w:val="16"/>
                <w:szCs w:val="16"/>
              </w:rPr>
            </w:pPr>
            <w:hyperlink r:id="rId17" w:anchor="protecting-people-more-at-risk-from-coronavirus" w:history="1">
              <w:r w:rsidR="00F900D4" w:rsidRPr="003C2C68">
                <w:rPr>
                  <w:rStyle w:val="Hyperlink"/>
                  <w:rFonts w:ascii="Segoe UI" w:hAnsi="Segoe UI" w:cs="Segoe UI"/>
                  <w:sz w:val="16"/>
                  <w:szCs w:val="16"/>
                </w:rPr>
                <w:t>https://www.gov.uk/guidance/new-national-restrictions-from-5-november#protecting-people-more-at-risk-from-coronavirus</w:t>
              </w:r>
            </w:hyperlink>
            <w:r w:rsidR="00F900D4">
              <w:rPr>
                <w:rFonts w:ascii="Segoe UI" w:hAnsi="Segoe UI" w:cs="Segoe UI"/>
                <w:sz w:val="16"/>
                <w:szCs w:val="16"/>
              </w:rPr>
              <w:t xml:space="preserve"> </w:t>
            </w:r>
            <w:r w:rsidR="412AE03E" w:rsidRPr="412AE03E">
              <w:rPr>
                <w:rFonts w:ascii="Segoe UI" w:hAnsi="Segoe UI" w:cs="Segoe UI"/>
                <w:sz w:val="16"/>
                <w:szCs w:val="16"/>
              </w:rPr>
              <w:t xml:space="preserve">           </w:t>
            </w:r>
          </w:p>
          <w:p w14:paraId="4C6EBCD0" w14:textId="77777777" w:rsidR="00C42085" w:rsidRPr="00EA4FFB" w:rsidRDefault="00C42085" w:rsidP="00C42085">
            <w:pPr>
              <w:shd w:val="clear" w:color="auto" w:fill="F2F2F2" w:themeFill="background1" w:themeFillShade="F2"/>
              <w:ind w:right="233"/>
              <w:rPr>
                <w:rFonts w:ascii="Segoe UI" w:hAnsi="Segoe UI" w:cs="Segoe UI"/>
                <w:sz w:val="16"/>
                <w:szCs w:val="16"/>
              </w:rPr>
            </w:pPr>
          </w:p>
          <w:p w14:paraId="703CA739"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Demographic factors associated with an elevated Covid-19 Risk?          </w:t>
            </w:r>
          </w:p>
          <w:p w14:paraId="61E82C3E" w14:textId="77777777" w:rsidR="00452888" w:rsidRPr="00EA4FFB" w:rsidRDefault="00452888" w:rsidP="00E960A0">
            <w:pPr>
              <w:shd w:val="clear" w:color="auto" w:fill="F2F2F2" w:themeFill="background1" w:themeFillShade="F2"/>
              <w:ind w:left="92" w:right="233"/>
              <w:jc w:val="both"/>
              <w:rPr>
                <w:rFonts w:ascii="Segoe UI" w:hAnsi="Segoe UI" w:cs="Segoe UI"/>
                <w:sz w:val="16"/>
                <w:szCs w:val="16"/>
              </w:rPr>
            </w:pPr>
            <w:r w:rsidRPr="00EA4FFB">
              <w:rPr>
                <w:rFonts w:ascii="Segoe UI" w:hAnsi="Segoe UI" w:cs="Segoe UI"/>
                <w:sz w:val="16"/>
                <w:szCs w:val="16"/>
              </w:rPr>
              <w:t>The emerging evidence suggests there are three key things that can affect people’s vulnerability, or ‘risk factor’: Age, Gender, and Ethnicity. Put simply, older people, men, and people from Black, Asian and Minority Ethnic (BAME) communities seem to be at greater risk from Covid-19. The causes of these increased risk factors are not yet fully understood, and further research is taking place right now. Even if we don’t know the causes, it is important for us to respond quickly to what the evidence is telling us.</w:t>
            </w:r>
          </w:p>
          <w:p w14:paraId="22F62E27"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595549A9"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Age:</w:t>
            </w:r>
          </w:p>
          <w:p w14:paraId="37F7BAC7" w14:textId="137144AE" w:rsidR="00452888" w:rsidRPr="00EA4FFB" w:rsidRDefault="412AE03E" w:rsidP="00E960A0">
            <w:pPr>
              <w:shd w:val="clear" w:color="auto" w:fill="F2F2F2" w:themeFill="background1" w:themeFillShade="F2"/>
              <w:ind w:left="92" w:right="233"/>
              <w:jc w:val="both"/>
              <w:rPr>
                <w:rFonts w:ascii="Segoe UI" w:hAnsi="Segoe UI" w:cs="Segoe UI"/>
                <w:sz w:val="16"/>
                <w:szCs w:val="16"/>
              </w:rPr>
            </w:pPr>
            <w:r w:rsidRPr="412AE03E">
              <w:rPr>
                <w:rFonts w:ascii="Segoe UI" w:hAnsi="Segoe UI" w:cs="Segoe UI"/>
                <w:sz w:val="16"/>
                <w:szCs w:val="16"/>
              </w:rPr>
              <w:t xml:space="preserve">The evidence shows that age is a clear risk factor. This is why the government measures </w:t>
            </w:r>
            <w:r w:rsidR="00FD2ABC">
              <w:rPr>
                <w:rFonts w:ascii="Segoe UI" w:hAnsi="Segoe UI" w:cs="Segoe UI"/>
                <w:sz w:val="16"/>
                <w:szCs w:val="16"/>
              </w:rPr>
              <w:t xml:space="preserve">are in place for the over-70s. </w:t>
            </w:r>
            <w:r w:rsidRPr="412AE03E">
              <w:rPr>
                <w:rFonts w:ascii="Segoe UI" w:hAnsi="Segoe UI" w:cs="Segoe UI"/>
                <w:sz w:val="16"/>
                <w:szCs w:val="16"/>
              </w:rPr>
              <w:t xml:space="preserve">Now over 60’s in terms of self-isolation. Compared to people in their 40s, people in their 60s could be up to eight-times more at risk, and people in their 70s could be 25-times or more at risk. So in our teams we need to make sure we are taking action to reduce older colleagues’ exposure to the Coronavirus. </w:t>
            </w:r>
          </w:p>
          <w:p w14:paraId="35C52ABA"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6804F184"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Gender:</w:t>
            </w:r>
          </w:p>
          <w:p w14:paraId="20B24DE4" w14:textId="77777777" w:rsidR="00452888" w:rsidRPr="00EA4FFB" w:rsidRDefault="00452888" w:rsidP="00E960A0">
            <w:pPr>
              <w:shd w:val="clear" w:color="auto" w:fill="F2F2F2" w:themeFill="background1" w:themeFillShade="F2"/>
              <w:ind w:left="92" w:right="233"/>
              <w:jc w:val="both"/>
              <w:rPr>
                <w:rFonts w:ascii="Segoe UI" w:hAnsi="Segoe UI" w:cs="Segoe UI"/>
                <w:sz w:val="16"/>
                <w:szCs w:val="16"/>
              </w:rPr>
            </w:pPr>
            <w:r w:rsidRPr="00EA4FFB">
              <w:rPr>
                <w:rFonts w:ascii="Segoe UI" w:hAnsi="Segoe UI" w:cs="Segoe UI"/>
                <w:sz w:val="16"/>
                <w:szCs w:val="16"/>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7362DDBF"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32E1D1E3"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Ethnicity:</w:t>
            </w:r>
          </w:p>
          <w:p w14:paraId="1C3DC1B7" w14:textId="77777777" w:rsidR="00452888" w:rsidRPr="00EA4FFB" w:rsidRDefault="00452888" w:rsidP="00E960A0">
            <w:pPr>
              <w:shd w:val="clear" w:color="auto" w:fill="F2F2F2" w:themeFill="background1" w:themeFillShade="F2"/>
              <w:ind w:left="92" w:right="233"/>
              <w:jc w:val="both"/>
              <w:rPr>
                <w:rFonts w:ascii="Segoe UI" w:hAnsi="Segoe UI" w:cs="Segoe UI"/>
                <w:b/>
                <w:bCs/>
                <w:sz w:val="16"/>
                <w:szCs w:val="16"/>
              </w:rPr>
            </w:pPr>
            <w:r w:rsidRPr="00EA4FFB">
              <w:rPr>
                <w:rFonts w:ascii="Segoe UI" w:hAnsi="Segoe UI" w:cs="Segoe UI"/>
                <w:sz w:val="16"/>
                <w:szCs w:val="16"/>
              </w:rPr>
              <w:t>Emerging data and research suggests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two-times more likely to be most seriously ill, and black patients 3.4-times more likely, compared to white patients. Similar findings have emerged from studies in the US, as well. In addition, BAME colleagues are disproportionately represented in the NHS workforce – with 44% of doctors and 24% of nurses from BAME communities. Data from as recently as 22 April shows that BAME NHS workers are at significantly increased risk (around 2- to 3.5-times more likely, depending on profession) from COVID-19 compared to their white</w:t>
            </w:r>
            <w:r w:rsidRPr="00EA4FFB">
              <w:rPr>
                <w:rFonts w:ascii="Segoe UI" w:hAnsi="Segoe UI" w:cs="Segoe UI"/>
                <w:b/>
                <w:bCs/>
                <w:sz w:val="16"/>
                <w:szCs w:val="16"/>
              </w:rPr>
              <w:t xml:space="preserve"> </w:t>
            </w:r>
            <w:r w:rsidRPr="00EA4FFB">
              <w:rPr>
                <w:rFonts w:ascii="Segoe UI" w:hAnsi="Segoe UI" w:cs="Segoe UI"/>
                <w:sz w:val="16"/>
                <w:szCs w:val="16"/>
              </w:rPr>
              <w:t xml:space="preserve">colleagues. We are taking these findings very seriously and on this </w:t>
            </w:r>
            <w:r w:rsidR="00EA4FFB" w:rsidRPr="00EA4FFB">
              <w:rPr>
                <w:rFonts w:ascii="Segoe UI" w:hAnsi="Segoe UI" w:cs="Segoe UI"/>
                <w:sz w:val="16"/>
                <w:szCs w:val="16"/>
              </w:rPr>
              <w:t xml:space="preserve">basis, </w:t>
            </w:r>
            <w:r w:rsidRPr="00EA4FFB">
              <w:rPr>
                <w:rFonts w:ascii="Segoe UI" w:hAnsi="Segoe UI" w:cs="Segoe UI"/>
                <w:sz w:val="16"/>
                <w:szCs w:val="16"/>
              </w:rPr>
              <w:t>we must take colleagues’ ethnicity into account when assessing their risk from COVID-19</w:t>
            </w:r>
          </w:p>
          <w:p w14:paraId="083D5191"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336ED11D"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Religion or Beliefs:</w:t>
            </w:r>
          </w:p>
          <w:p w14:paraId="3D590A2C" w14:textId="1CD05821" w:rsidR="00452888" w:rsidRPr="00EA4FFB" w:rsidRDefault="00B04658" w:rsidP="0019200E">
            <w:pPr>
              <w:shd w:val="clear" w:color="auto" w:fill="F2F2F2" w:themeFill="background1" w:themeFillShade="F2"/>
              <w:ind w:left="92" w:right="233"/>
              <w:rPr>
                <w:rFonts w:ascii="Segoe UI" w:hAnsi="Segoe UI" w:cs="Segoe UI"/>
                <w:sz w:val="16"/>
                <w:szCs w:val="16"/>
              </w:rPr>
            </w:pPr>
            <w:r>
              <w:rPr>
                <w:rFonts w:ascii="Segoe UI" w:hAnsi="Segoe UI" w:cs="Segoe UI"/>
                <w:sz w:val="16"/>
                <w:szCs w:val="16"/>
              </w:rPr>
              <w:t xml:space="preserve">There may be some religious observance or events that it would be helpful to consider.  For example fasting may </w:t>
            </w:r>
            <w:r w:rsidR="00452888" w:rsidRPr="00EA4FFB">
              <w:rPr>
                <w:rFonts w:ascii="Segoe UI" w:hAnsi="Segoe UI" w:cs="Segoe UI"/>
                <w:sz w:val="16"/>
                <w:szCs w:val="16"/>
              </w:rPr>
              <w:t>have an impact on the ability of individual members of staff to perform their role fully, especially when wearing the highest levels of PPE. Line managers should have a thorough and comprehensive conversation with individual staff about how they will cope in these circumstances and consider what</w:t>
            </w:r>
            <w:r>
              <w:rPr>
                <w:rFonts w:ascii="Segoe UI" w:hAnsi="Segoe UI" w:cs="Segoe UI"/>
                <w:sz w:val="16"/>
                <w:szCs w:val="16"/>
              </w:rPr>
              <w:t xml:space="preserve"> adjustments could be made. </w:t>
            </w:r>
          </w:p>
          <w:p w14:paraId="1BE7FC26" w14:textId="77777777" w:rsidR="00452888" w:rsidRPr="00EA4FFB" w:rsidRDefault="00452888" w:rsidP="007F2DB1">
            <w:pPr>
              <w:shd w:val="clear" w:color="auto" w:fill="F2F2F2" w:themeFill="background1" w:themeFillShade="F2"/>
              <w:ind w:right="233"/>
              <w:rPr>
                <w:rFonts w:ascii="Segoe UI" w:hAnsi="Segoe UI" w:cs="Segoe UI"/>
                <w:b/>
                <w:bCs/>
                <w:sz w:val="16"/>
                <w:szCs w:val="16"/>
              </w:rPr>
            </w:pPr>
          </w:p>
          <w:p w14:paraId="4F4E4AF5" w14:textId="77777777" w:rsidR="00452888" w:rsidRDefault="00C42085" w:rsidP="0019200E">
            <w:pPr>
              <w:shd w:val="clear" w:color="auto" w:fill="F2F2F2" w:themeFill="background1" w:themeFillShade="F2"/>
              <w:ind w:left="92" w:right="233"/>
              <w:rPr>
                <w:rFonts w:ascii="Segoe UI" w:hAnsi="Segoe UI" w:cs="Segoe UI"/>
                <w:b/>
                <w:bCs/>
                <w:sz w:val="16"/>
                <w:szCs w:val="16"/>
              </w:rPr>
            </w:pPr>
            <w:r>
              <w:rPr>
                <w:rFonts w:ascii="Segoe UI" w:hAnsi="Segoe UI" w:cs="Segoe UI"/>
                <w:b/>
                <w:bCs/>
                <w:sz w:val="16"/>
                <w:szCs w:val="16"/>
              </w:rPr>
              <w:t xml:space="preserve">     </w:t>
            </w:r>
          </w:p>
          <w:p w14:paraId="099E7937" w14:textId="77777777" w:rsidR="00C42085" w:rsidRDefault="00C42085" w:rsidP="0019200E">
            <w:pPr>
              <w:shd w:val="clear" w:color="auto" w:fill="F2F2F2" w:themeFill="background1" w:themeFillShade="F2"/>
              <w:ind w:left="92" w:right="233"/>
              <w:rPr>
                <w:rFonts w:ascii="Segoe UI" w:hAnsi="Segoe UI" w:cs="Segoe UI"/>
                <w:b/>
                <w:bCs/>
                <w:sz w:val="16"/>
                <w:szCs w:val="16"/>
              </w:rPr>
            </w:pPr>
          </w:p>
          <w:p w14:paraId="1F9CEF26" w14:textId="77777777" w:rsidR="00C42085" w:rsidRDefault="00C42085" w:rsidP="0019200E">
            <w:pPr>
              <w:shd w:val="clear" w:color="auto" w:fill="F2F2F2" w:themeFill="background1" w:themeFillShade="F2"/>
              <w:ind w:left="92" w:right="233"/>
              <w:rPr>
                <w:rFonts w:ascii="Segoe UI" w:hAnsi="Segoe UI" w:cs="Segoe UI"/>
                <w:b/>
                <w:bCs/>
                <w:sz w:val="16"/>
                <w:szCs w:val="16"/>
              </w:rPr>
            </w:pPr>
          </w:p>
          <w:p w14:paraId="2DC10031" w14:textId="243CD2C6" w:rsidR="00C42085" w:rsidRPr="00EA4FFB" w:rsidRDefault="00C42085" w:rsidP="0019200E">
            <w:pPr>
              <w:shd w:val="clear" w:color="auto" w:fill="F2F2F2" w:themeFill="background1" w:themeFillShade="F2"/>
              <w:ind w:left="92" w:right="233"/>
              <w:rPr>
                <w:rFonts w:ascii="Segoe UI" w:hAnsi="Segoe UI" w:cs="Segoe UI"/>
                <w:b/>
                <w:bCs/>
                <w:sz w:val="16"/>
                <w:szCs w:val="16"/>
              </w:rPr>
            </w:pPr>
          </w:p>
        </w:tc>
      </w:tr>
    </w:tbl>
    <w:p w14:paraId="67351B84" w14:textId="15548E5C" w:rsidR="412AE03E" w:rsidRDefault="412AE03E"/>
    <w:p w14:paraId="59E876A5" w14:textId="77777777" w:rsidR="00452888" w:rsidRDefault="00452888" w:rsidP="0019200E">
      <w:pPr>
        <w:spacing w:after="0" w:line="240" w:lineRule="auto"/>
        <w:rPr>
          <w:rFonts w:ascii="Segoe UI" w:hAnsi="Segoe UI" w:cs="Segoe UI"/>
          <w:sz w:val="18"/>
          <w:szCs w:val="18"/>
        </w:rPr>
      </w:pPr>
    </w:p>
    <w:p w14:paraId="75FFDDBD" w14:textId="77777777" w:rsidR="00D37977" w:rsidRDefault="00D37977" w:rsidP="0019200E">
      <w:pPr>
        <w:spacing w:after="0" w:line="240" w:lineRule="auto"/>
        <w:rPr>
          <w:rFonts w:ascii="Segoe UI" w:hAnsi="Segoe UI" w:cs="Segoe UI"/>
          <w:sz w:val="18"/>
          <w:szCs w:val="18"/>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51"/>
        <w:gridCol w:w="2159"/>
        <w:gridCol w:w="1701"/>
        <w:gridCol w:w="2268"/>
        <w:gridCol w:w="2694"/>
      </w:tblGrid>
      <w:tr w:rsidR="00D37977" w:rsidRPr="000C0A5D" w14:paraId="56B4C1E7" w14:textId="77777777" w:rsidTr="00E534D7">
        <w:trPr>
          <w:trHeight w:val="567"/>
        </w:trPr>
        <w:tc>
          <w:tcPr>
            <w:tcW w:w="1351" w:type="dxa"/>
            <w:shd w:val="clear" w:color="auto" w:fill="D9D9D9" w:themeFill="background1" w:themeFillShade="D9"/>
            <w:vAlign w:val="center"/>
          </w:tcPr>
          <w:p w14:paraId="36863E96" w14:textId="77777777" w:rsidR="00D37977" w:rsidRDefault="00D37977" w:rsidP="0026228F">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lastRenderedPageBreak/>
              <w:t>S</w:t>
            </w:r>
            <w:r>
              <w:rPr>
                <w:rFonts w:ascii="Segoe UI" w:hAnsi="Segoe UI" w:cs="Segoe UI"/>
                <w:color w:val="auto"/>
                <w:sz w:val="16"/>
                <w:szCs w:val="16"/>
              </w:rPr>
              <w:t>TEP</w:t>
            </w:r>
            <w:r w:rsidRPr="00E94B48">
              <w:rPr>
                <w:rFonts w:ascii="Segoe UI" w:hAnsi="Segoe UI" w:cs="Segoe UI"/>
                <w:color w:val="auto"/>
                <w:sz w:val="16"/>
                <w:szCs w:val="16"/>
              </w:rPr>
              <w:t xml:space="preserve"> 1 </w:t>
            </w:r>
            <w:r>
              <w:rPr>
                <w:rFonts w:ascii="Segoe UI" w:hAnsi="Segoe UI" w:cs="Segoe UI"/>
                <w:color w:val="auto"/>
                <w:sz w:val="16"/>
                <w:szCs w:val="16"/>
              </w:rPr>
              <w:t>–</w:t>
            </w:r>
            <w:r w:rsidRPr="00E94B48">
              <w:rPr>
                <w:rFonts w:ascii="Segoe UI" w:hAnsi="Segoe UI" w:cs="Segoe UI"/>
                <w:color w:val="auto"/>
                <w:sz w:val="16"/>
                <w:szCs w:val="16"/>
              </w:rPr>
              <w:t xml:space="preserve"> Identify</w:t>
            </w:r>
            <w:r>
              <w:rPr>
                <w:rFonts w:ascii="Segoe UI" w:hAnsi="Segoe UI" w:cs="Segoe UI"/>
                <w:color w:val="auto"/>
                <w:sz w:val="16"/>
                <w:szCs w:val="16"/>
              </w:rPr>
              <w:br/>
            </w:r>
            <w:r w:rsidRPr="00E94B48">
              <w:rPr>
                <w:rFonts w:ascii="Segoe UI" w:hAnsi="Segoe UI" w:cs="Segoe UI"/>
                <w:color w:val="auto"/>
                <w:sz w:val="16"/>
                <w:szCs w:val="16"/>
              </w:rPr>
              <w:t>the hazards</w:t>
            </w:r>
          </w:p>
          <w:p w14:paraId="76C9D0AA" w14:textId="77777777" w:rsidR="00963DAD" w:rsidRPr="00963DAD" w:rsidRDefault="00963DAD" w:rsidP="00963DAD"/>
        </w:tc>
        <w:tc>
          <w:tcPr>
            <w:tcW w:w="2159" w:type="dxa"/>
            <w:shd w:val="clear" w:color="auto" w:fill="D9D9D9" w:themeFill="background1" w:themeFillShade="D9"/>
            <w:vAlign w:val="center"/>
          </w:tcPr>
          <w:p w14:paraId="37570BFC" w14:textId="77777777" w:rsidR="00D37977" w:rsidRPr="00E94B48" w:rsidRDefault="00D37977" w:rsidP="0026228F">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Pr>
                <w:rFonts w:ascii="Segoe UI" w:hAnsi="Segoe UI" w:cs="Segoe UI"/>
                <w:color w:val="auto"/>
                <w:sz w:val="16"/>
                <w:szCs w:val="16"/>
              </w:rPr>
              <w:t>TEP</w:t>
            </w:r>
            <w:r w:rsidRPr="00E94B48">
              <w:rPr>
                <w:rFonts w:ascii="Segoe UI" w:hAnsi="Segoe UI" w:cs="Segoe UI"/>
                <w:color w:val="auto"/>
                <w:sz w:val="16"/>
                <w:szCs w:val="16"/>
              </w:rPr>
              <w:t xml:space="preserve"> 2 </w:t>
            </w:r>
            <w:r>
              <w:rPr>
                <w:rFonts w:ascii="Segoe UI" w:hAnsi="Segoe UI" w:cs="Segoe UI"/>
                <w:color w:val="auto"/>
                <w:sz w:val="16"/>
                <w:szCs w:val="16"/>
              </w:rPr>
              <w:t>–</w:t>
            </w:r>
            <w:r w:rsidRPr="00E94B48">
              <w:rPr>
                <w:rFonts w:ascii="Segoe UI" w:hAnsi="Segoe UI" w:cs="Segoe UI"/>
                <w:color w:val="auto"/>
                <w:sz w:val="16"/>
                <w:szCs w:val="16"/>
              </w:rPr>
              <w:t xml:space="preserve"> Who might be harmed and how?</w:t>
            </w:r>
          </w:p>
        </w:tc>
        <w:tc>
          <w:tcPr>
            <w:tcW w:w="1701" w:type="dxa"/>
            <w:shd w:val="clear" w:color="auto" w:fill="D9D9D9" w:themeFill="background1" w:themeFillShade="D9"/>
            <w:vAlign w:val="center"/>
          </w:tcPr>
          <w:p w14:paraId="217390B3" w14:textId="77777777" w:rsidR="00D37977" w:rsidRPr="00E94B48" w:rsidRDefault="00D37977" w:rsidP="0026228F">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Pr>
                <w:rFonts w:ascii="Segoe UI" w:hAnsi="Segoe UI" w:cs="Segoe UI"/>
                <w:color w:val="auto"/>
                <w:sz w:val="16"/>
                <w:szCs w:val="16"/>
              </w:rPr>
              <w:t>TEP</w:t>
            </w:r>
            <w:r w:rsidRPr="00E94B48">
              <w:rPr>
                <w:rFonts w:ascii="Segoe UI" w:hAnsi="Segoe UI" w:cs="Segoe UI"/>
                <w:color w:val="auto"/>
                <w:sz w:val="16"/>
                <w:szCs w:val="16"/>
              </w:rPr>
              <w:t xml:space="preserve"> 3 </w:t>
            </w:r>
            <w:r>
              <w:rPr>
                <w:rFonts w:ascii="Segoe UI" w:hAnsi="Segoe UI" w:cs="Segoe UI"/>
                <w:color w:val="auto"/>
                <w:sz w:val="16"/>
                <w:szCs w:val="16"/>
              </w:rPr>
              <w:t xml:space="preserve">– </w:t>
            </w:r>
            <w:r w:rsidRPr="00E94B48">
              <w:rPr>
                <w:rFonts w:ascii="Segoe UI" w:hAnsi="Segoe UI" w:cs="Segoe UI"/>
                <w:color w:val="auto"/>
                <w:sz w:val="16"/>
                <w:szCs w:val="16"/>
              </w:rPr>
              <w:t>Evaluate</w:t>
            </w:r>
            <w:r>
              <w:rPr>
                <w:rFonts w:ascii="Segoe UI" w:hAnsi="Segoe UI" w:cs="Segoe UI"/>
                <w:color w:val="auto"/>
                <w:sz w:val="16"/>
                <w:szCs w:val="16"/>
              </w:rPr>
              <w:br/>
            </w:r>
            <w:r w:rsidRPr="00E94B48">
              <w:rPr>
                <w:rFonts w:ascii="Segoe UI" w:hAnsi="Segoe UI" w:cs="Segoe UI"/>
                <w:color w:val="auto"/>
                <w:sz w:val="16"/>
                <w:szCs w:val="16"/>
              </w:rPr>
              <w:t>the risks</w:t>
            </w:r>
          </w:p>
        </w:tc>
        <w:tc>
          <w:tcPr>
            <w:tcW w:w="2268" w:type="dxa"/>
            <w:shd w:val="clear" w:color="auto" w:fill="D9D9D9" w:themeFill="background1" w:themeFillShade="D9"/>
            <w:vAlign w:val="center"/>
          </w:tcPr>
          <w:p w14:paraId="6982E7CF" w14:textId="77777777" w:rsidR="00D37977" w:rsidRPr="00E94B48" w:rsidRDefault="00D37977" w:rsidP="0026228F">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Pr>
                <w:rFonts w:ascii="Segoe UI" w:hAnsi="Segoe UI" w:cs="Segoe UI"/>
                <w:color w:val="auto"/>
                <w:sz w:val="16"/>
                <w:szCs w:val="16"/>
              </w:rPr>
              <w:t>TEP</w:t>
            </w:r>
            <w:r w:rsidRPr="00E94B48">
              <w:rPr>
                <w:rFonts w:ascii="Segoe UI" w:hAnsi="Segoe UI" w:cs="Segoe UI"/>
                <w:color w:val="auto"/>
                <w:sz w:val="16"/>
                <w:szCs w:val="16"/>
              </w:rPr>
              <w:t xml:space="preserve"> 4 </w:t>
            </w:r>
            <w:r>
              <w:rPr>
                <w:rFonts w:ascii="Segoe UI" w:hAnsi="Segoe UI" w:cs="Segoe UI"/>
                <w:color w:val="auto"/>
                <w:sz w:val="16"/>
                <w:szCs w:val="16"/>
              </w:rPr>
              <w:t>–</w:t>
            </w:r>
            <w:r w:rsidRPr="00E94B48">
              <w:rPr>
                <w:rFonts w:ascii="Segoe UI" w:hAnsi="Segoe UI" w:cs="Segoe UI"/>
                <w:color w:val="auto"/>
                <w:sz w:val="16"/>
                <w:szCs w:val="16"/>
              </w:rPr>
              <w:t xml:space="preserve"> Record</w:t>
            </w:r>
            <w:r>
              <w:rPr>
                <w:rFonts w:ascii="Segoe UI" w:hAnsi="Segoe UI" w:cs="Segoe UI"/>
                <w:color w:val="auto"/>
                <w:sz w:val="16"/>
                <w:szCs w:val="16"/>
              </w:rPr>
              <w:br/>
            </w:r>
            <w:r w:rsidRPr="00E94B48">
              <w:rPr>
                <w:rFonts w:ascii="Segoe UI" w:hAnsi="Segoe UI" w:cs="Segoe UI"/>
                <w:color w:val="auto"/>
                <w:sz w:val="16"/>
                <w:szCs w:val="16"/>
              </w:rPr>
              <w:t>your findings</w:t>
            </w:r>
          </w:p>
        </w:tc>
        <w:tc>
          <w:tcPr>
            <w:tcW w:w="2694" w:type="dxa"/>
            <w:shd w:val="clear" w:color="auto" w:fill="D9D9D9" w:themeFill="background1" w:themeFillShade="D9"/>
            <w:vAlign w:val="center"/>
          </w:tcPr>
          <w:p w14:paraId="38EE1F75" w14:textId="77777777" w:rsidR="00D37977" w:rsidRDefault="00D37977" w:rsidP="0026228F">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Pr>
                <w:rFonts w:ascii="Segoe UI" w:hAnsi="Segoe UI" w:cs="Segoe UI"/>
                <w:color w:val="auto"/>
                <w:sz w:val="16"/>
                <w:szCs w:val="16"/>
              </w:rPr>
              <w:t>TEP</w:t>
            </w:r>
            <w:r w:rsidRPr="00E94B48">
              <w:rPr>
                <w:rFonts w:ascii="Segoe UI" w:hAnsi="Segoe UI" w:cs="Segoe UI"/>
                <w:color w:val="auto"/>
                <w:sz w:val="16"/>
                <w:szCs w:val="16"/>
              </w:rPr>
              <w:t xml:space="preserve"> 5 </w:t>
            </w:r>
            <w:r>
              <w:rPr>
                <w:rFonts w:ascii="Segoe UI" w:hAnsi="Segoe UI" w:cs="Segoe UI"/>
                <w:color w:val="auto"/>
                <w:sz w:val="16"/>
                <w:szCs w:val="16"/>
              </w:rPr>
              <w:t>–</w:t>
            </w:r>
            <w:r w:rsidRPr="00E94B48">
              <w:rPr>
                <w:rFonts w:ascii="Segoe UI" w:hAnsi="Segoe UI" w:cs="Segoe UI"/>
                <w:color w:val="auto"/>
                <w:sz w:val="16"/>
                <w:szCs w:val="16"/>
              </w:rPr>
              <w:t xml:space="preserve"> Regula</w:t>
            </w:r>
            <w:r>
              <w:rPr>
                <w:rFonts w:ascii="Segoe UI" w:hAnsi="Segoe UI" w:cs="Segoe UI"/>
                <w:color w:val="auto"/>
                <w:sz w:val="16"/>
                <w:szCs w:val="16"/>
              </w:rPr>
              <w:t>r</w:t>
            </w:r>
            <w:r w:rsidRPr="00E94B48">
              <w:rPr>
                <w:rFonts w:ascii="Segoe UI" w:hAnsi="Segoe UI" w:cs="Segoe UI"/>
                <w:color w:val="auto"/>
                <w:sz w:val="16"/>
                <w:szCs w:val="16"/>
              </w:rPr>
              <w:t xml:space="preserve"> review </w:t>
            </w:r>
            <w:r>
              <w:rPr>
                <w:rFonts w:ascii="Segoe UI" w:hAnsi="Segoe UI" w:cs="Segoe UI"/>
                <w:color w:val="auto"/>
                <w:sz w:val="16"/>
                <w:szCs w:val="16"/>
              </w:rPr>
              <w:t>of</w:t>
            </w:r>
            <w:r w:rsidRPr="00E94B48">
              <w:rPr>
                <w:rFonts w:ascii="Segoe UI" w:hAnsi="Segoe UI" w:cs="Segoe UI"/>
                <w:color w:val="auto"/>
                <w:sz w:val="16"/>
                <w:szCs w:val="16"/>
              </w:rPr>
              <w:t xml:space="preserve"> risk assessment</w:t>
            </w:r>
          </w:p>
          <w:p w14:paraId="5E03E6A9" w14:textId="77777777" w:rsidR="00111211" w:rsidRPr="00111211" w:rsidRDefault="00111211" w:rsidP="00111211"/>
        </w:tc>
      </w:tr>
      <w:tr w:rsidR="00D37977" w:rsidRPr="00B160A8" w14:paraId="3BA53E9E" w14:textId="77777777" w:rsidTr="00E534D7">
        <w:trPr>
          <w:trHeight w:val="8138"/>
        </w:trPr>
        <w:tc>
          <w:tcPr>
            <w:tcW w:w="1351" w:type="dxa"/>
          </w:tcPr>
          <w:p w14:paraId="6F7F92F5" w14:textId="77777777" w:rsidR="00D37977" w:rsidRPr="004F6976" w:rsidRDefault="00D37977" w:rsidP="00D37977">
            <w:pPr>
              <w:pStyle w:val="Heading3"/>
              <w:numPr>
                <w:ilvl w:val="0"/>
                <w:numId w:val="7"/>
              </w:numPr>
              <w:spacing w:after="0"/>
              <w:ind w:left="284" w:hanging="284"/>
              <w:outlineLvl w:val="2"/>
              <w:rPr>
                <w:rFonts w:ascii="Segoe UI" w:hAnsi="Segoe UI" w:cs="Segoe UI"/>
                <w:b w:val="0"/>
                <w:color w:val="auto"/>
                <w:sz w:val="16"/>
                <w:szCs w:val="16"/>
              </w:rPr>
            </w:pPr>
            <w:r w:rsidRPr="004F6976">
              <w:rPr>
                <w:rFonts w:ascii="Segoe UI" w:hAnsi="Segoe UI" w:cs="Segoe UI"/>
                <w:b w:val="0"/>
                <w:color w:val="auto"/>
                <w:sz w:val="16"/>
                <w:szCs w:val="16"/>
              </w:rPr>
              <w:t>Potential exposure to COVID-19 infection</w:t>
            </w:r>
          </w:p>
        </w:tc>
        <w:tc>
          <w:tcPr>
            <w:tcW w:w="2159" w:type="dxa"/>
          </w:tcPr>
          <w:p w14:paraId="01F7A5F9" w14:textId="76080CF0" w:rsidR="00D37977" w:rsidRDefault="00D37977" w:rsidP="0026228F">
            <w:pPr>
              <w:pStyle w:val="Heading3"/>
              <w:numPr>
                <w:ilvl w:val="0"/>
                <w:numId w:val="13"/>
              </w:numPr>
              <w:spacing w:after="0"/>
              <w:ind w:left="265" w:hanging="265"/>
              <w:outlineLvl w:val="2"/>
              <w:rPr>
                <w:rFonts w:ascii="Segoe UI" w:hAnsi="Segoe UI" w:cs="Segoe UI"/>
                <w:b w:val="0"/>
                <w:color w:val="auto"/>
                <w:sz w:val="16"/>
                <w:szCs w:val="16"/>
              </w:rPr>
            </w:pPr>
            <w:r w:rsidRPr="004F6976">
              <w:rPr>
                <w:rFonts w:ascii="Segoe UI" w:hAnsi="Segoe UI" w:cs="Segoe UI"/>
                <w:b w:val="0"/>
                <w:color w:val="auto"/>
                <w:sz w:val="16"/>
                <w:szCs w:val="16"/>
              </w:rPr>
              <w:t>Staff with underlying chronic health conditions</w:t>
            </w:r>
          </w:p>
          <w:p w14:paraId="2DE55A23" w14:textId="77777777" w:rsidR="002560C5" w:rsidRPr="002560C5" w:rsidRDefault="002560C5" w:rsidP="002560C5">
            <w:pPr>
              <w:rPr>
                <w:sz w:val="16"/>
                <w:szCs w:val="16"/>
              </w:rPr>
            </w:pPr>
          </w:p>
          <w:p w14:paraId="14A6EE44" w14:textId="77777777" w:rsidR="00D37977" w:rsidRPr="004F6976" w:rsidRDefault="00D37977" w:rsidP="00D37977">
            <w:pPr>
              <w:pStyle w:val="Heading3"/>
              <w:numPr>
                <w:ilvl w:val="0"/>
                <w:numId w:val="13"/>
              </w:numPr>
              <w:spacing w:before="0" w:after="0"/>
              <w:ind w:left="265" w:hanging="265"/>
              <w:outlineLvl w:val="2"/>
              <w:rPr>
                <w:rFonts w:ascii="Segoe UI" w:hAnsi="Segoe UI" w:cs="Segoe UI"/>
                <w:b w:val="0"/>
                <w:color w:val="auto"/>
                <w:sz w:val="16"/>
                <w:szCs w:val="16"/>
              </w:rPr>
            </w:pPr>
            <w:r w:rsidRPr="004F6976">
              <w:rPr>
                <w:rFonts w:ascii="Segoe UI" w:hAnsi="Segoe UI" w:cs="Segoe UI"/>
                <w:b w:val="0"/>
                <w:color w:val="auto"/>
                <w:sz w:val="16"/>
                <w:szCs w:val="16"/>
              </w:rPr>
              <w:t>Staff who are immunocompromised or undergoing treatment that may cause them to be immunocompromised</w:t>
            </w:r>
          </w:p>
          <w:p w14:paraId="630F7202" w14:textId="77777777" w:rsidR="00D37977" w:rsidRPr="004F6976" w:rsidRDefault="00D37977" w:rsidP="0026228F">
            <w:pPr>
              <w:rPr>
                <w:rFonts w:ascii="Segoe UI" w:hAnsi="Segoe UI" w:cs="Segoe UI"/>
                <w:sz w:val="16"/>
                <w:szCs w:val="16"/>
              </w:rPr>
            </w:pPr>
          </w:p>
          <w:p w14:paraId="62959642" w14:textId="5713FC90" w:rsidR="00D37977" w:rsidRPr="004F6976" w:rsidRDefault="412AE03E" w:rsidP="412AE03E">
            <w:pPr>
              <w:pStyle w:val="Heading3"/>
              <w:numPr>
                <w:ilvl w:val="0"/>
                <w:numId w:val="13"/>
              </w:numPr>
              <w:spacing w:before="0" w:after="0"/>
              <w:ind w:left="265" w:hanging="265"/>
              <w:outlineLvl w:val="2"/>
              <w:rPr>
                <w:rFonts w:ascii="Segoe UI" w:hAnsi="Segoe UI" w:cs="Segoe UI"/>
                <w:b w:val="0"/>
                <w:color w:val="auto"/>
                <w:sz w:val="16"/>
                <w:szCs w:val="16"/>
              </w:rPr>
            </w:pPr>
            <w:r w:rsidRPr="412AE03E">
              <w:rPr>
                <w:rFonts w:ascii="Segoe UI" w:hAnsi="Segoe UI" w:cs="Segoe UI"/>
                <w:b w:val="0"/>
                <w:color w:val="auto"/>
                <w:sz w:val="16"/>
                <w:szCs w:val="16"/>
              </w:rPr>
              <w:t xml:space="preserve">Some expectant Mothers </w:t>
            </w:r>
          </w:p>
          <w:p w14:paraId="1FB25285" w14:textId="77777777" w:rsidR="00D37977" w:rsidRPr="004F6976" w:rsidRDefault="00D37977" w:rsidP="0026228F">
            <w:pPr>
              <w:rPr>
                <w:rFonts w:ascii="Segoe UI" w:hAnsi="Segoe UI" w:cs="Segoe UI"/>
                <w:sz w:val="16"/>
                <w:szCs w:val="16"/>
              </w:rPr>
            </w:pPr>
          </w:p>
          <w:p w14:paraId="17148B6A" w14:textId="2275AEE6" w:rsidR="00D37977" w:rsidRPr="004F6976" w:rsidRDefault="412AE03E" w:rsidP="412AE03E">
            <w:pPr>
              <w:pStyle w:val="Heading3"/>
              <w:numPr>
                <w:ilvl w:val="0"/>
                <w:numId w:val="13"/>
              </w:numPr>
              <w:spacing w:before="0" w:after="0"/>
              <w:ind w:left="265" w:hanging="265"/>
              <w:outlineLvl w:val="2"/>
              <w:rPr>
                <w:rFonts w:ascii="Segoe UI" w:hAnsi="Segoe UI" w:cs="Segoe UI"/>
                <w:b w:val="0"/>
                <w:color w:val="auto"/>
                <w:sz w:val="16"/>
                <w:szCs w:val="16"/>
              </w:rPr>
            </w:pPr>
            <w:r w:rsidRPr="412AE03E">
              <w:rPr>
                <w:rFonts w:ascii="Segoe UI" w:hAnsi="Segoe UI" w:cs="Segoe UI"/>
                <w:b w:val="0"/>
                <w:color w:val="auto"/>
                <w:sz w:val="16"/>
                <w:szCs w:val="16"/>
              </w:rPr>
              <w:t>Staf</w:t>
            </w:r>
            <w:r w:rsidR="0011072E">
              <w:rPr>
                <w:rFonts w:ascii="Segoe UI" w:hAnsi="Segoe UI" w:cs="Segoe UI"/>
                <w:b w:val="0"/>
                <w:color w:val="auto"/>
                <w:sz w:val="16"/>
                <w:szCs w:val="16"/>
              </w:rPr>
              <w:t>f who are over 70 years</w:t>
            </w:r>
          </w:p>
          <w:p w14:paraId="0A3525D9" w14:textId="77777777" w:rsidR="00D37977" w:rsidRPr="004F6976" w:rsidRDefault="00D37977" w:rsidP="0026228F">
            <w:pPr>
              <w:rPr>
                <w:rFonts w:ascii="Segoe UI" w:hAnsi="Segoe UI" w:cs="Segoe UI"/>
                <w:sz w:val="16"/>
                <w:szCs w:val="16"/>
              </w:rPr>
            </w:pPr>
          </w:p>
          <w:p w14:paraId="33F99C1F" w14:textId="77777777" w:rsidR="00D37977" w:rsidRPr="004F6976" w:rsidRDefault="00D37977" w:rsidP="00D37977">
            <w:pPr>
              <w:pStyle w:val="ListParagraph"/>
              <w:numPr>
                <w:ilvl w:val="0"/>
                <w:numId w:val="13"/>
              </w:numPr>
              <w:ind w:left="265" w:hanging="265"/>
              <w:rPr>
                <w:rFonts w:ascii="Segoe UI" w:hAnsi="Segoe UI" w:cs="Segoe UI"/>
                <w:sz w:val="16"/>
                <w:szCs w:val="16"/>
              </w:rPr>
            </w:pPr>
            <w:r w:rsidRPr="004F6976">
              <w:rPr>
                <w:rFonts w:ascii="Segoe UI" w:hAnsi="Segoe UI" w:cs="Segoe UI"/>
                <w:sz w:val="16"/>
                <w:szCs w:val="16"/>
              </w:rPr>
              <w:t>Staff who are male</w:t>
            </w:r>
          </w:p>
          <w:p w14:paraId="09E72423" w14:textId="77777777" w:rsidR="00D37977" w:rsidRPr="004F6976" w:rsidRDefault="00D37977" w:rsidP="0026228F">
            <w:pPr>
              <w:rPr>
                <w:rFonts w:ascii="Segoe UI" w:hAnsi="Segoe UI" w:cs="Segoe UI"/>
                <w:sz w:val="16"/>
                <w:szCs w:val="16"/>
              </w:rPr>
            </w:pPr>
          </w:p>
          <w:p w14:paraId="03620226" w14:textId="77777777" w:rsidR="00D37977" w:rsidRPr="004F6976" w:rsidRDefault="00D37977" w:rsidP="00D37977">
            <w:pPr>
              <w:pStyle w:val="ListParagraph"/>
              <w:numPr>
                <w:ilvl w:val="0"/>
                <w:numId w:val="13"/>
              </w:numPr>
              <w:ind w:left="265" w:hanging="265"/>
              <w:rPr>
                <w:rFonts w:ascii="Segoe UI" w:hAnsi="Segoe UI" w:cs="Segoe UI"/>
                <w:b/>
                <w:sz w:val="16"/>
                <w:szCs w:val="16"/>
              </w:rPr>
            </w:pPr>
            <w:r w:rsidRPr="004F6976">
              <w:rPr>
                <w:rFonts w:ascii="Segoe UI" w:hAnsi="Segoe UI" w:cs="Segoe UI"/>
                <w:sz w:val="16"/>
                <w:szCs w:val="16"/>
              </w:rPr>
              <w:t>Staff from BAME backgrounds</w:t>
            </w:r>
          </w:p>
          <w:p w14:paraId="61F91E74" w14:textId="77777777" w:rsidR="00D37977" w:rsidRPr="004F6976" w:rsidRDefault="00D37977" w:rsidP="0026228F">
            <w:pPr>
              <w:rPr>
                <w:rFonts w:ascii="Segoe UI" w:hAnsi="Segoe UI" w:cs="Segoe UI"/>
                <w:b/>
                <w:sz w:val="16"/>
                <w:szCs w:val="16"/>
              </w:rPr>
            </w:pPr>
          </w:p>
          <w:p w14:paraId="2D124041" w14:textId="77777777" w:rsidR="00D37977" w:rsidRPr="004F6976" w:rsidRDefault="00D37977" w:rsidP="00D37977">
            <w:pPr>
              <w:pStyle w:val="Heading3"/>
              <w:numPr>
                <w:ilvl w:val="0"/>
                <w:numId w:val="13"/>
              </w:numPr>
              <w:spacing w:before="0" w:after="0"/>
              <w:ind w:left="265" w:hanging="265"/>
              <w:outlineLvl w:val="2"/>
              <w:rPr>
                <w:rFonts w:ascii="Segoe UI" w:hAnsi="Segoe UI" w:cs="Segoe UI"/>
                <w:b w:val="0"/>
                <w:color w:val="auto"/>
                <w:sz w:val="16"/>
                <w:szCs w:val="16"/>
              </w:rPr>
            </w:pPr>
            <w:r w:rsidRPr="004F6976">
              <w:rPr>
                <w:rFonts w:ascii="Segoe UI" w:hAnsi="Segoe UI" w:cs="Segoe UI"/>
                <w:b w:val="0"/>
                <w:iCs/>
                <w:color w:val="auto"/>
                <w:sz w:val="16"/>
                <w:szCs w:val="16"/>
              </w:rPr>
              <w:t>Staff who may need to</w:t>
            </w:r>
            <w:r w:rsidRPr="004F6976">
              <w:rPr>
                <w:rFonts w:ascii="Segoe UI" w:hAnsi="Segoe UI" w:cs="Segoe UI"/>
                <w:b w:val="0"/>
                <w:iCs/>
                <w:color w:val="auto"/>
                <w:sz w:val="16"/>
                <w:szCs w:val="16"/>
              </w:rPr>
              <w:br/>
              <w:t>be temporarily re-deployed during the Pandemic but are already subject to long-term adjusted duties as a result of other health issues</w:t>
            </w:r>
          </w:p>
        </w:tc>
        <w:tc>
          <w:tcPr>
            <w:tcW w:w="1701" w:type="dxa"/>
          </w:tcPr>
          <w:p w14:paraId="3037B79C" w14:textId="77777777" w:rsidR="00D37977" w:rsidRPr="004F6976" w:rsidRDefault="00D37977" w:rsidP="00D37977">
            <w:pPr>
              <w:pStyle w:val="Heading3"/>
              <w:numPr>
                <w:ilvl w:val="0"/>
                <w:numId w:val="14"/>
              </w:numPr>
              <w:spacing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Greater risk of severe infection from COVID-19</w:t>
            </w:r>
          </w:p>
          <w:p w14:paraId="648BA5C6" w14:textId="77777777" w:rsidR="00D37977" w:rsidRPr="004F6976" w:rsidRDefault="00D37977" w:rsidP="0026228F">
            <w:pPr>
              <w:rPr>
                <w:rFonts w:ascii="Segoe UI" w:hAnsi="Segoe UI" w:cs="Segoe UI"/>
                <w:sz w:val="16"/>
                <w:szCs w:val="16"/>
              </w:rPr>
            </w:pPr>
          </w:p>
          <w:p w14:paraId="5C638F6B" w14:textId="77777777" w:rsidR="00D37977" w:rsidRPr="004F6976" w:rsidRDefault="00D37977" w:rsidP="00D37977">
            <w:pPr>
              <w:pStyle w:val="Heading3"/>
              <w:numPr>
                <w:ilvl w:val="0"/>
                <w:numId w:val="14"/>
              </w:numPr>
              <w:spacing w:before="0"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Greater risk of picking up the virus and being subject to severe infection from COVID-19</w:t>
            </w:r>
          </w:p>
          <w:p w14:paraId="7281EAB0" w14:textId="77777777" w:rsidR="00D37977" w:rsidRPr="004F6976" w:rsidRDefault="00D37977" w:rsidP="0026228F">
            <w:pPr>
              <w:rPr>
                <w:rFonts w:ascii="Segoe UI" w:hAnsi="Segoe UI" w:cs="Segoe UI"/>
                <w:sz w:val="16"/>
                <w:szCs w:val="16"/>
              </w:rPr>
            </w:pPr>
          </w:p>
          <w:p w14:paraId="7D155493" w14:textId="77777777" w:rsidR="00D37977" w:rsidRPr="004F6976" w:rsidRDefault="00D37977" w:rsidP="00D37977">
            <w:pPr>
              <w:pStyle w:val="Heading3"/>
              <w:numPr>
                <w:ilvl w:val="0"/>
                <w:numId w:val="14"/>
              </w:numPr>
              <w:spacing w:before="0"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Temporary change of environment that may not accommodate previously recommended adjustments</w:t>
            </w:r>
          </w:p>
        </w:tc>
        <w:tc>
          <w:tcPr>
            <w:tcW w:w="2268" w:type="dxa"/>
          </w:tcPr>
          <w:p w14:paraId="365A884F" w14:textId="77777777" w:rsidR="00D37977" w:rsidRPr="004F6976" w:rsidRDefault="00D37977" w:rsidP="0026228F">
            <w:pPr>
              <w:spacing w:before="240"/>
              <w:rPr>
                <w:rFonts w:ascii="Segoe UI" w:hAnsi="Segoe UI" w:cs="Segoe UI"/>
                <w:b/>
                <w:sz w:val="16"/>
                <w:szCs w:val="16"/>
              </w:rPr>
            </w:pPr>
            <w:r w:rsidRPr="004F6976">
              <w:rPr>
                <w:rFonts w:ascii="Segoe UI" w:hAnsi="Segoe UI" w:cs="Segoe UI"/>
                <w:b/>
                <w:sz w:val="16"/>
                <w:szCs w:val="16"/>
              </w:rPr>
              <w:t>What can be done to remove or lessen the risk?</w:t>
            </w:r>
          </w:p>
          <w:p w14:paraId="4A2C10BF" w14:textId="77777777" w:rsidR="00D37977" w:rsidRPr="004F6976" w:rsidRDefault="00D37977" w:rsidP="0026228F">
            <w:pPr>
              <w:rPr>
                <w:rFonts w:ascii="Segoe UI" w:hAnsi="Segoe UI" w:cs="Segoe UI"/>
                <w:iCs/>
                <w:sz w:val="16"/>
                <w:szCs w:val="16"/>
              </w:rPr>
            </w:pPr>
          </w:p>
          <w:p w14:paraId="178B4542" w14:textId="77777777" w:rsidR="00D37977" w:rsidRPr="004F6976" w:rsidRDefault="00D37977" w:rsidP="00D37977">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 employee adhere to universal precautions that are already required to reduce risks of cross infection?</w:t>
            </w:r>
          </w:p>
          <w:p w14:paraId="54ECAE98" w14:textId="77777777" w:rsidR="00D37977" w:rsidRPr="004F6976" w:rsidRDefault="00D37977" w:rsidP="0026228F">
            <w:pPr>
              <w:pStyle w:val="ListParagraph"/>
              <w:ind w:left="234"/>
              <w:contextualSpacing/>
              <w:rPr>
                <w:rFonts w:ascii="Segoe UI" w:hAnsi="Segoe UI" w:cs="Segoe UI"/>
                <w:iCs/>
                <w:sz w:val="16"/>
                <w:szCs w:val="16"/>
              </w:rPr>
            </w:pPr>
          </w:p>
          <w:p w14:paraId="16F2F136" w14:textId="77777777" w:rsidR="00D37977" w:rsidRPr="004F6976" w:rsidRDefault="00D37977" w:rsidP="00D37977">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safely wear PPE?</w:t>
            </w:r>
          </w:p>
          <w:p w14:paraId="011C5EFE" w14:textId="77777777" w:rsidR="00D37977" w:rsidRPr="004F6976" w:rsidRDefault="00D37977" w:rsidP="0026228F">
            <w:pPr>
              <w:contextualSpacing/>
              <w:rPr>
                <w:rFonts w:ascii="Segoe UI" w:hAnsi="Segoe UI" w:cs="Segoe UI"/>
                <w:iCs/>
                <w:sz w:val="16"/>
                <w:szCs w:val="16"/>
              </w:rPr>
            </w:pPr>
          </w:p>
          <w:p w14:paraId="3874D67E" w14:textId="77777777" w:rsidR="00D37977" w:rsidRPr="004F6976" w:rsidRDefault="00D37977" w:rsidP="00D37977">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safely wear RPE?</w:t>
            </w:r>
          </w:p>
          <w:p w14:paraId="75557DA8" w14:textId="77777777" w:rsidR="00D37977" w:rsidRPr="004F6976" w:rsidRDefault="00D37977" w:rsidP="0026228F">
            <w:pPr>
              <w:contextualSpacing/>
              <w:rPr>
                <w:rFonts w:ascii="Segoe UI" w:hAnsi="Segoe UI" w:cs="Segoe UI"/>
                <w:iCs/>
                <w:sz w:val="16"/>
                <w:szCs w:val="16"/>
              </w:rPr>
            </w:pPr>
          </w:p>
          <w:p w14:paraId="6BC2922F" w14:textId="77777777" w:rsidR="00D37977" w:rsidRPr="004F6976" w:rsidRDefault="00D37977" w:rsidP="00D37977">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Are there other roles which could be undertaken that are practicable to deliver patient care that may not involve face to face clinical care of COVID-19 patients?</w:t>
            </w:r>
          </w:p>
          <w:p w14:paraId="226F1488" w14:textId="77777777" w:rsidR="00D37977" w:rsidRPr="004F6976" w:rsidRDefault="00D37977" w:rsidP="0026228F">
            <w:pPr>
              <w:contextualSpacing/>
              <w:rPr>
                <w:rFonts w:ascii="Segoe UI" w:hAnsi="Segoe UI" w:cs="Segoe UI"/>
                <w:iCs/>
                <w:sz w:val="16"/>
                <w:szCs w:val="16"/>
              </w:rPr>
            </w:pPr>
          </w:p>
          <w:p w14:paraId="1A7357D6" w14:textId="77777777" w:rsidR="00D37977" w:rsidRPr="004F6976" w:rsidRDefault="00D37977" w:rsidP="00D37977">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move to a lower risk area?</w:t>
            </w:r>
          </w:p>
          <w:p w14:paraId="55FD6995" w14:textId="77777777" w:rsidR="00D37977" w:rsidRPr="004F6976" w:rsidRDefault="00D37977" w:rsidP="0026228F">
            <w:pPr>
              <w:contextualSpacing/>
              <w:rPr>
                <w:rFonts w:ascii="Segoe UI" w:hAnsi="Segoe UI" w:cs="Segoe UI"/>
                <w:iCs/>
                <w:sz w:val="16"/>
                <w:szCs w:val="16"/>
              </w:rPr>
            </w:pPr>
          </w:p>
          <w:p w14:paraId="75C865D9" w14:textId="77777777" w:rsidR="00D37977" w:rsidRPr="004F6976" w:rsidRDefault="00D37977" w:rsidP="00D37977">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work from other buildings?</w:t>
            </w:r>
          </w:p>
          <w:p w14:paraId="23F8252D" w14:textId="77777777" w:rsidR="00D37977" w:rsidRPr="004F6976" w:rsidRDefault="00D37977" w:rsidP="0026228F">
            <w:pPr>
              <w:contextualSpacing/>
              <w:rPr>
                <w:rFonts w:ascii="Segoe UI" w:hAnsi="Segoe UI" w:cs="Segoe UI"/>
                <w:iCs/>
                <w:sz w:val="16"/>
                <w:szCs w:val="16"/>
              </w:rPr>
            </w:pPr>
          </w:p>
          <w:p w14:paraId="01B70632" w14:textId="77777777" w:rsidR="00D37977" w:rsidRPr="004F6976" w:rsidRDefault="00D37977" w:rsidP="00D37977">
            <w:pPr>
              <w:pStyle w:val="ListParagraph"/>
              <w:numPr>
                <w:ilvl w:val="0"/>
                <w:numId w:val="15"/>
              </w:numPr>
              <w:ind w:left="234" w:hanging="234"/>
              <w:contextualSpacing/>
              <w:rPr>
                <w:rFonts w:ascii="Segoe UI" w:hAnsi="Segoe UI" w:cs="Segoe UI"/>
                <w:sz w:val="16"/>
                <w:szCs w:val="16"/>
              </w:rPr>
            </w:pPr>
            <w:r w:rsidRPr="004F6976">
              <w:rPr>
                <w:rFonts w:ascii="Segoe UI" w:hAnsi="Segoe UI" w:cs="Segoe UI"/>
                <w:iCs/>
                <w:sz w:val="16"/>
                <w:szCs w:val="16"/>
              </w:rPr>
              <w:t>Can they work from home?</w:t>
            </w:r>
          </w:p>
          <w:p w14:paraId="65754D48" w14:textId="77777777" w:rsidR="00D37977" w:rsidRPr="004F6976" w:rsidRDefault="00D37977" w:rsidP="0026228F">
            <w:pPr>
              <w:contextualSpacing/>
              <w:rPr>
                <w:rFonts w:ascii="Segoe UI" w:hAnsi="Segoe UI" w:cs="Segoe UI"/>
                <w:sz w:val="16"/>
                <w:szCs w:val="16"/>
              </w:rPr>
            </w:pPr>
          </w:p>
          <w:p w14:paraId="6022A7EF" w14:textId="77777777" w:rsidR="00D37977" w:rsidRDefault="00D37977" w:rsidP="0026228F">
            <w:pPr>
              <w:rPr>
                <w:rFonts w:ascii="Segoe UI" w:hAnsi="Segoe UI" w:cs="Segoe UI"/>
                <w:b/>
                <w:sz w:val="16"/>
                <w:szCs w:val="16"/>
              </w:rPr>
            </w:pPr>
            <w:r w:rsidRPr="004F6976">
              <w:rPr>
                <w:rFonts w:ascii="Segoe UI" w:hAnsi="Segoe UI" w:cs="Segoe UI"/>
                <w:b/>
                <w:sz w:val="16"/>
                <w:szCs w:val="16"/>
              </w:rPr>
              <w:t xml:space="preserve">What additional actions can you take? </w:t>
            </w:r>
          </w:p>
          <w:p w14:paraId="1B584E33" w14:textId="77777777" w:rsidR="00D37977" w:rsidRPr="004F6976" w:rsidRDefault="00D37977" w:rsidP="0026228F">
            <w:pPr>
              <w:rPr>
                <w:rFonts w:ascii="Segoe UI" w:hAnsi="Segoe UI" w:cs="Segoe UI"/>
                <w:b/>
                <w:sz w:val="16"/>
                <w:szCs w:val="16"/>
              </w:rPr>
            </w:pPr>
          </w:p>
          <w:p w14:paraId="2C91786E" w14:textId="33553344" w:rsidR="00D37977" w:rsidRPr="004F6976" w:rsidRDefault="00D37977" w:rsidP="0026228F">
            <w:pPr>
              <w:rPr>
                <w:rFonts w:ascii="Segoe UI" w:hAnsi="Segoe UI" w:cs="Segoe UI"/>
                <w:b/>
                <w:sz w:val="16"/>
                <w:szCs w:val="16"/>
              </w:rPr>
            </w:pPr>
            <w:r w:rsidRPr="004F6976">
              <w:rPr>
                <w:rFonts w:ascii="Segoe UI" w:hAnsi="Segoe UI" w:cs="Segoe UI"/>
                <w:b/>
                <w:sz w:val="16"/>
                <w:szCs w:val="16"/>
              </w:rPr>
              <w:t>What is the risk score?</w:t>
            </w:r>
          </w:p>
        </w:tc>
        <w:tc>
          <w:tcPr>
            <w:tcW w:w="2694" w:type="dxa"/>
          </w:tcPr>
          <w:p w14:paraId="63C5F06C" w14:textId="77777777" w:rsidR="00D37977" w:rsidRPr="004F6976" w:rsidRDefault="00D37977" w:rsidP="00D37977">
            <w:pPr>
              <w:pStyle w:val="Heading3"/>
              <w:numPr>
                <w:ilvl w:val="0"/>
                <w:numId w:val="8"/>
              </w:numPr>
              <w:spacing w:after="0"/>
              <w:ind w:left="280" w:hanging="284"/>
              <w:outlineLvl w:val="2"/>
              <w:rPr>
                <w:rFonts w:ascii="Segoe UI" w:hAnsi="Segoe UI" w:cs="Segoe UI"/>
                <w:b w:val="0"/>
                <w:color w:val="auto"/>
                <w:sz w:val="16"/>
                <w:szCs w:val="16"/>
              </w:rPr>
            </w:pPr>
            <w:r w:rsidRPr="004F6976">
              <w:rPr>
                <w:rFonts w:ascii="Segoe UI" w:hAnsi="Segoe UI" w:cs="Segoe UI"/>
                <w:b w:val="0"/>
                <w:color w:val="auto"/>
                <w:sz w:val="16"/>
                <w:szCs w:val="16"/>
              </w:rPr>
              <w:t xml:space="preserve">The assessment should be reviewed </w:t>
            </w:r>
            <w:r>
              <w:rPr>
                <w:rFonts w:ascii="Segoe UI" w:hAnsi="Segoe UI" w:cs="Segoe UI"/>
                <w:b w:val="0"/>
                <w:color w:val="auto"/>
                <w:sz w:val="16"/>
                <w:szCs w:val="16"/>
              </w:rPr>
              <w:t>at agreed intervals i</w:t>
            </w:r>
            <w:r w:rsidRPr="004F6976">
              <w:rPr>
                <w:rFonts w:ascii="Segoe UI" w:hAnsi="Segoe UI" w:cs="Segoe UI"/>
                <w:b w:val="0"/>
                <w:color w:val="auto"/>
                <w:sz w:val="16"/>
                <w:szCs w:val="16"/>
              </w:rPr>
              <w:t>ncluding reviewing the risk score to take account of any actions taken since the previous risk assessment</w:t>
            </w:r>
          </w:p>
        </w:tc>
      </w:tr>
    </w:tbl>
    <w:p w14:paraId="5583954A" w14:textId="6EF43B95" w:rsidR="412AE03E" w:rsidRDefault="412AE03E"/>
    <w:p w14:paraId="73EA8562" w14:textId="77777777" w:rsidR="00D37977" w:rsidRDefault="00D37977" w:rsidP="0019200E">
      <w:pPr>
        <w:spacing w:after="0" w:line="240" w:lineRule="auto"/>
        <w:rPr>
          <w:rFonts w:ascii="Segoe UI" w:hAnsi="Segoe UI" w:cs="Segoe UI"/>
          <w:sz w:val="18"/>
          <w:szCs w:val="18"/>
        </w:rPr>
      </w:pPr>
    </w:p>
    <w:p w14:paraId="461C8A5B" w14:textId="77777777" w:rsidR="00044BAD" w:rsidRDefault="00044BAD" w:rsidP="0019200E">
      <w:pPr>
        <w:spacing w:after="0" w:line="240" w:lineRule="auto"/>
        <w:rPr>
          <w:rFonts w:ascii="Segoe UI" w:hAnsi="Segoe UI" w:cs="Segoe UI"/>
          <w:sz w:val="18"/>
          <w:szCs w:val="18"/>
        </w:rPr>
      </w:pPr>
    </w:p>
    <w:p w14:paraId="4FF4ACE9" w14:textId="77777777" w:rsidR="00044BAD" w:rsidRDefault="00044BAD" w:rsidP="0019200E">
      <w:pPr>
        <w:spacing w:after="0" w:line="240" w:lineRule="auto"/>
        <w:rPr>
          <w:rFonts w:ascii="Segoe UI" w:hAnsi="Segoe UI" w:cs="Segoe UI"/>
          <w:sz w:val="18"/>
          <w:szCs w:val="18"/>
        </w:rPr>
      </w:pPr>
    </w:p>
    <w:p w14:paraId="789A370A" w14:textId="7F543F9C" w:rsidR="000200B1" w:rsidRDefault="000200B1" w:rsidP="0019200E">
      <w:pPr>
        <w:spacing w:line="240" w:lineRule="auto"/>
        <w:rPr>
          <w:rFonts w:ascii="Segoe UI" w:hAnsi="Segoe UI" w:cs="Segoe UI"/>
          <w:b/>
          <w:bCs/>
          <w:color w:val="FF0000"/>
          <w:sz w:val="18"/>
          <w:szCs w:val="18"/>
        </w:rPr>
      </w:pPr>
    </w:p>
    <w:p w14:paraId="05567199" w14:textId="77777777" w:rsidR="000200B1" w:rsidRDefault="000200B1" w:rsidP="0019200E">
      <w:pPr>
        <w:spacing w:after="0" w:line="240" w:lineRule="auto"/>
        <w:rPr>
          <w:rFonts w:ascii="Segoe UI" w:hAnsi="Segoe UI" w:cs="Segoe UI"/>
          <w:b/>
          <w:bCs/>
          <w:sz w:val="18"/>
          <w:szCs w:val="18"/>
        </w:rPr>
      </w:pPr>
    </w:p>
    <w:p w14:paraId="6050AF8E" w14:textId="5E19442C" w:rsidR="000200B1" w:rsidRDefault="000200B1" w:rsidP="0019200E">
      <w:pPr>
        <w:spacing w:line="240" w:lineRule="auto"/>
        <w:rPr>
          <w:rFonts w:ascii="Segoe UI" w:hAnsi="Segoe UI" w:cs="Segoe UI"/>
          <w:b/>
          <w:bCs/>
          <w:sz w:val="18"/>
          <w:szCs w:val="18"/>
        </w:rPr>
      </w:pPr>
    </w:p>
    <w:p w14:paraId="22399CF4" w14:textId="77777777" w:rsidR="00111211" w:rsidRDefault="00111211" w:rsidP="0019200E">
      <w:pPr>
        <w:spacing w:line="240" w:lineRule="auto"/>
        <w:rPr>
          <w:rFonts w:ascii="Segoe UI" w:hAnsi="Segoe UI" w:cs="Segoe UI"/>
          <w:b/>
          <w:bCs/>
          <w:sz w:val="18"/>
          <w:szCs w:val="18"/>
        </w:rPr>
      </w:pPr>
    </w:p>
    <w:p w14:paraId="17470121" w14:textId="77777777" w:rsidR="00111211" w:rsidRDefault="00111211" w:rsidP="0019200E">
      <w:pPr>
        <w:spacing w:line="240" w:lineRule="auto"/>
        <w:rPr>
          <w:rFonts w:ascii="Segoe UI" w:hAnsi="Segoe UI" w:cs="Segoe UI"/>
          <w:b/>
          <w:bCs/>
          <w:sz w:val="18"/>
          <w:szCs w:val="18"/>
        </w:rPr>
      </w:pPr>
    </w:p>
    <w:p w14:paraId="1A030337" w14:textId="77777777" w:rsidR="00111211" w:rsidRDefault="00111211" w:rsidP="0019200E">
      <w:pPr>
        <w:spacing w:line="240" w:lineRule="auto"/>
        <w:rPr>
          <w:rFonts w:ascii="Segoe UI" w:hAnsi="Segoe UI" w:cs="Segoe UI"/>
          <w:b/>
          <w:bCs/>
          <w:sz w:val="18"/>
          <w:szCs w:val="18"/>
        </w:rPr>
      </w:pPr>
    </w:p>
    <w:p w14:paraId="009F1F9D" w14:textId="77777777" w:rsidR="00111211" w:rsidRDefault="00111211" w:rsidP="0019200E">
      <w:pPr>
        <w:spacing w:line="240" w:lineRule="auto"/>
        <w:rPr>
          <w:rFonts w:ascii="Segoe UI" w:hAnsi="Segoe UI" w:cs="Segoe UI"/>
          <w:b/>
          <w:bCs/>
          <w:sz w:val="18"/>
          <w:szCs w:val="18"/>
        </w:rPr>
      </w:pPr>
    </w:p>
    <w:p w14:paraId="3F1D0D0B" w14:textId="77777777" w:rsidR="002560C5" w:rsidRDefault="002560C5" w:rsidP="0019200E">
      <w:pPr>
        <w:spacing w:line="240" w:lineRule="auto"/>
        <w:rPr>
          <w:rFonts w:ascii="Segoe UI" w:hAnsi="Segoe UI" w:cs="Segoe UI"/>
          <w:b/>
          <w:bCs/>
          <w:sz w:val="18"/>
          <w:szCs w:val="18"/>
        </w:rPr>
      </w:pPr>
    </w:p>
    <w:p w14:paraId="588A353D" w14:textId="77777777" w:rsidR="002560C5" w:rsidRDefault="002560C5" w:rsidP="0019200E">
      <w:pPr>
        <w:spacing w:line="240" w:lineRule="auto"/>
        <w:rPr>
          <w:rFonts w:ascii="Segoe UI" w:hAnsi="Segoe UI" w:cs="Segoe UI"/>
          <w:b/>
          <w:bCs/>
          <w:sz w:val="18"/>
          <w:szCs w:val="18"/>
        </w:rPr>
      </w:pPr>
    </w:p>
    <w:p w14:paraId="4929419F" w14:textId="77777777" w:rsidR="002560C5" w:rsidRDefault="002560C5" w:rsidP="00E534D7">
      <w:pPr>
        <w:spacing w:line="240" w:lineRule="auto"/>
        <w:ind w:right="283"/>
        <w:rPr>
          <w:rFonts w:ascii="Segoe UI" w:hAnsi="Segoe UI" w:cs="Segoe UI"/>
          <w:b/>
          <w:bCs/>
          <w:sz w:val="18"/>
          <w:szCs w:val="18"/>
        </w:rPr>
      </w:pPr>
    </w:p>
    <w:p w14:paraId="4B5F8F77" w14:textId="027AB614" w:rsidR="00452888" w:rsidRPr="00607F64" w:rsidRDefault="00E94B48" w:rsidP="0019200E">
      <w:pPr>
        <w:spacing w:line="240" w:lineRule="auto"/>
        <w:rPr>
          <w:rFonts w:ascii="Segoe UI" w:hAnsi="Segoe UI" w:cs="Segoe UI"/>
          <w:b/>
          <w:bCs/>
          <w:color w:val="1F3864" w:themeColor="accent1" w:themeShade="80"/>
          <w:sz w:val="18"/>
          <w:szCs w:val="18"/>
        </w:rPr>
      </w:pPr>
      <w:r w:rsidRPr="00607F64">
        <w:rPr>
          <w:rFonts w:ascii="Segoe UI" w:hAnsi="Segoe UI" w:cs="Segoe UI"/>
          <w:b/>
          <w:bCs/>
          <w:color w:val="1F3864" w:themeColor="accent1" w:themeShade="80"/>
          <w:sz w:val="18"/>
          <w:szCs w:val="18"/>
        </w:rPr>
        <w:lastRenderedPageBreak/>
        <w:t>PLEASE TICK THE RELEVANT BOXES IN TABLE ONE, THEN TOTAL THE ASSOCIATED SCORE IN TABLE TWO</w:t>
      </w:r>
    </w:p>
    <w:tbl>
      <w:tblPr>
        <w:tblStyle w:val="TableGrid"/>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47"/>
        <w:gridCol w:w="1588"/>
        <w:gridCol w:w="426"/>
        <w:gridCol w:w="1955"/>
        <w:gridCol w:w="426"/>
        <w:gridCol w:w="1984"/>
        <w:gridCol w:w="425"/>
        <w:gridCol w:w="1588"/>
        <w:gridCol w:w="539"/>
      </w:tblGrid>
      <w:tr w:rsidR="00AF4DCC" w:rsidRPr="005E2FF9" w14:paraId="65464F33" w14:textId="77777777" w:rsidTr="00E534D7">
        <w:trPr>
          <w:trHeight w:val="872"/>
        </w:trPr>
        <w:tc>
          <w:tcPr>
            <w:tcW w:w="8051" w:type="dxa"/>
            <w:gridSpan w:val="7"/>
            <w:tcBorders>
              <w:bottom w:val="single" w:sz="18" w:space="0" w:color="BFBFBF" w:themeColor="background1" w:themeShade="BF"/>
            </w:tcBorders>
            <w:shd w:val="clear" w:color="auto" w:fill="D9D9D9" w:themeFill="background1" w:themeFillShade="D9"/>
            <w:vAlign w:val="center"/>
          </w:tcPr>
          <w:p w14:paraId="2403DA59" w14:textId="0A22EA41" w:rsidR="00FA198E" w:rsidRPr="001B1654" w:rsidRDefault="00AF4DCC" w:rsidP="00AF4DCC">
            <w:pPr>
              <w:rPr>
                <w:rFonts w:ascii="Segoe UI" w:hAnsi="Segoe UI" w:cs="Segoe UI"/>
                <w:b/>
                <w:bCs/>
                <w:sz w:val="16"/>
                <w:szCs w:val="16"/>
              </w:rPr>
            </w:pPr>
            <w:r w:rsidRPr="001B1654">
              <w:rPr>
                <w:rFonts w:ascii="Segoe UI" w:hAnsi="Segoe UI" w:cs="Segoe UI"/>
                <w:b/>
                <w:bCs/>
                <w:sz w:val="16"/>
                <w:szCs w:val="16"/>
              </w:rPr>
              <w:t xml:space="preserve">PREGNANCY </w:t>
            </w:r>
            <w:r>
              <w:rPr>
                <w:rFonts w:ascii="Segoe UI" w:hAnsi="Segoe UI" w:cs="Segoe UI"/>
                <w:b/>
                <w:bCs/>
                <w:sz w:val="16"/>
                <w:szCs w:val="16"/>
              </w:rPr>
              <w:t xml:space="preserve">less than 28 weeks </w:t>
            </w:r>
            <w:r w:rsidR="00FA198E">
              <w:rPr>
                <w:rFonts w:ascii="Segoe UI" w:hAnsi="Segoe UI" w:cs="Segoe UI"/>
                <w:b/>
                <w:bCs/>
                <w:sz w:val="16"/>
                <w:szCs w:val="16"/>
              </w:rPr>
              <w:t xml:space="preserve">with no underlying health condition </w:t>
            </w:r>
          </w:p>
          <w:p w14:paraId="77397FFF" w14:textId="03597693" w:rsidR="00AF4DCC" w:rsidRPr="00C42085" w:rsidRDefault="00AF4DCC" w:rsidP="001B1654">
            <w:pPr>
              <w:rPr>
                <w:rFonts w:ascii="Segoe UI" w:hAnsi="Segoe UI" w:cs="Segoe UI"/>
                <w:bCs/>
                <w:sz w:val="16"/>
                <w:szCs w:val="16"/>
              </w:rPr>
            </w:pPr>
            <w:r w:rsidRPr="001B1654">
              <w:rPr>
                <w:rFonts w:ascii="Segoe UI" w:hAnsi="Segoe UI" w:cs="Segoe UI"/>
                <w:bCs/>
                <w:sz w:val="16"/>
                <w:szCs w:val="16"/>
              </w:rPr>
              <w:t>Women who are less than 28 weeks pregnant</w:t>
            </w:r>
            <w:r w:rsidR="00B21A42">
              <w:rPr>
                <w:rFonts w:ascii="Segoe UI" w:hAnsi="Segoe UI" w:cs="Segoe UI"/>
                <w:bCs/>
                <w:sz w:val="16"/>
                <w:szCs w:val="16"/>
              </w:rPr>
              <w:t xml:space="preserve"> </w:t>
            </w:r>
            <w:r w:rsidR="00616566">
              <w:rPr>
                <w:rFonts w:ascii="Segoe UI" w:hAnsi="Segoe UI" w:cs="Segoe UI"/>
                <w:bCs/>
                <w:sz w:val="16"/>
                <w:szCs w:val="16"/>
              </w:rPr>
              <w:t xml:space="preserve">with no underlying health conditions </w:t>
            </w:r>
            <w:r w:rsidRPr="001B1654">
              <w:rPr>
                <w:rFonts w:ascii="Segoe UI" w:hAnsi="Segoe UI" w:cs="Segoe UI"/>
                <w:bCs/>
                <w:sz w:val="16"/>
                <w:szCs w:val="16"/>
              </w:rPr>
              <w:t>should practise social distancing but can choose to continue working in a patient-facing role, provided the necessary precautions are taken.</w:t>
            </w:r>
          </w:p>
        </w:tc>
        <w:tc>
          <w:tcPr>
            <w:tcW w:w="2127" w:type="dxa"/>
            <w:gridSpan w:val="2"/>
            <w:tcBorders>
              <w:bottom w:val="single" w:sz="18" w:space="0" w:color="BFBFBF" w:themeColor="background1" w:themeShade="BF"/>
            </w:tcBorders>
            <w:shd w:val="clear" w:color="auto" w:fill="F2F2F2" w:themeFill="background1" w:themeFillShade="F2"/>
            <w:vAlign w:val="center"/>
          </w:tcPr>
          <w:p w14:paraId="4EFF7F6D" w14:textId="77777777" w:rsidR="00AF4DCC" w:rsidRDefault="00FA198E" w:rsidP="00675CBB">
            <w:pPr>
              <w:jc w:val="center"/>
              <w:rPr>
                <w:rFonts w:ascii="Segoe UI" w:hAnsi="Segoe UI" w:cs="Segoe UI"/>
                <w:b/>
                <w:sz w:val="16"/>
                <w:szCs w:val="16"/>
              </w:rPr>
            </w:pPr>
            <w:r>
              <w:rPr>
                <w:rFonts w:ascii="Segoe UI" w:hAnsi="Segoe UI" w:cs="Segoe UI"/>
                <w:b/>
                <w:sz w:val="16"/>
                <w:szCs w:val="16"/>
              </w:rPr>
              <w:t>CATEGORY A or B</w:t>
            </w:r>
          </w:p>
          <w:p w14:paraId="3083C6D9" w14:textId="77777777" w:rsidR="000A7F6F" w:rsidRDefault="000A7F6F" w:rsidP="00675CBB">
            <w:pPr>
              <w:jc w:val="center"/>
              <w:rPr>
                <w:rFonts w:ascii="Segoe UI" w:hAnsi="Segoe UI" w:cs="Segoe UI"/>
                <w:b/>
                <w:sz w:val="16"/>
                <w:szCs w:val="16"/>
              </w:rPr>
            </w:pPr>
          </w:p>
          <w:p w14:paraId="6111BAB5" w14:textId="77777777" w:rsidR="000A7F6F" w:rsidRDefault="00B21A42" w:rsidP="00675CBB">
            <w:pPr>
              <w:jc w:val="center"/>
              <w:rPr>
                <w:rFonts w:ascii="Segoe UI" w:hAnsi="Segoe UI" w:cs="Segoe UI"/>
                <w:sz w:val="16"/>
                <w:szCs w:val="16"/>
              </w:rPr>
            </w:pPr>
            <w:r>
              <w:rPr>
                <w:rFonts w:ascii="Segoe UI" w:hAnsi="Segoe UI" w:cs="Segoe UI"/>
                <w:sz w:val="16"/>
                <w:szCs w:val="16"/>
              </w:rPr>
              <w:t xml:space="preserve">A (tick here) </w:t>
            </w:r>
          </w:p>
          <w:p w14:paraId="73F05052" w14:textId="7C464798" w:rsidR="00B21A42" w:rsidRDefault="00B21A42" w:rsidP="00675CBB">
            <w:pPr>
              <w:jc w:val="center"/>
              <w:rPr>
                <w:rFonts w:ascii="Segoe UI" w:hAnsi="Segoe UI" w:cs="Segoe UI"/>
                <w:b/>
                <w:sz w:val="16"/>
                <w:szCs w:val="16"/>
              </w:rPr>
            </w:pPr>
            <w:r>
              <w:rPr>
                <w:rFonts w:ascii="Segoe UI" w:hAnsi="Segoe UI" w:cs="Segoe UI"/>
                <w:sz w:val="16"/>
                <w:szCs w:val="16"/>
              </w:rPr>
              <w:t>B (tick here)</w:t>
            </w:r>
          </w:p>
        </w:tc>
      </w:tr>
      <w:tr w:rsidR="00FA198E" w:rsidRPr="005E2FF9" w14:paraId="45AE0DF6" w14:textId="77777777" w:rsidTr="00E534D7">
        <w:trPr>
          <w:trHeight w:val="949"/>
        </w:trPr>
        <w:tc>
          <w:tcPr>
            <w:tcW w:w="8051" w:type="dxa"/>
            <w:gridSpan w:val="7"/>
            <w:tcBorders>
              <w:bottom w:val="single" w:sz="18" w:space="0" w:color="BFBFBF" w:themeColor="background1" w:themeShade="BF"/>
            </w:tcBorders>
            <w:shd w:val="clear" w:color="auto" w:fill="D9D9D9" w:themeFill="background1" w:themeFillShade="D9"/>
            <w:vAlign w:val="center"/>
          </w:tcPr>
          <w:p w14:paraId="660D8640" w14:textId="1F5139CB" w:rsidR="00FA198E" w:rsidRPr="00FA198E" w:rsidRDefault="00FA198E" w:rsidP="00FA198E">
            <w:pPr>
              <w:rPr>
                <w:rFonts w:ascii="Segoe UI" w:hAnsi="Segoe UI" w:cs="Segoe UI"/>
                <w:b/>
                <w:bCs/>
                <w:sz w:val="16"/>
                <w:szCs w:val="16"/>
              </w:rPr>
            </w:pPr>
            <w:r w:rsidRPr="001B1654">
              <w:rPr>
                <w:rFonts w:ascii="Segoe UI" w:hAnsi="Segoe UI" w:cs="Segoe UI"/>
                <w:b/>
                <w:bCs/>
                <w:sz w:val="16"/>
                <w:szCs w:val="16"/>
              </w:rPr>
              <w:t xml:space="preserve">PREGNANCY </w:t>
            </w:r>
            <w:r>
              <w:rPr>
                <w:rFonts w:ascii="Segoe UI" w:hAnsi="Segoe UI" w:cs="Segoe UI"/>
                <w:b/>
                <w:bCs/>
                <w:sz w:val="16"/>
                <w:szCs w:val="16"/>
              </w:rPr>
              <w:t xml:space="preserve">less than 28 weeks with underlying health condition </w:t>
            </w:r>
          </w:p>
          <w:p w14:paraId="4950D69D" w14:textId="2A8E0F5B" w:rsidR="00FA198E" w:rsidRPr="00691068" w:rsidRDefault="00FA198E" w:rsidP="00D3774C">
            <w:pPr>
              <w:rPr>
                <w:rFonts w:ascii="Segoe UI" w:hAnsi="Segoe UI" w:cs="Segoe UI"/>
                <w:bCs/>
                <w:sz w:val="16"/>
                <w:szCs w:val="16"/>
              </w:rPr>
            </w:pPr>
            <w:r w:rsidRPr="001B1654">
              <w:rPr>
                <w:rFonts w:ascii="Segoe UI" w:hAnsi="Segoe UI" w:cs="Segoe UI"/>
                <w:bCs/>
                <w:sz w:val="16"/>
                <w:szCs w:val="16"/>
              </w:rPr>
              <w:t>Women who are less than 28 weeks pregnant</w:t>
            </w:r>
            <w:r>
              <w:rPr>
                <w:rFonts w:ascii="Segoe UI" w:hAnsi="Segoe UI" w:cs="Segoe UI"/>
                <w:bCs/>
                <w:sz w:val="16"/>
                <w:szCs w:val="16"/>
              </w:rPr>
              <w:t xml:space="preserve"> with</w:t>
            </w:r>
            <w:r w:rsidRPr="001B1654">
              <w:rPr>
                <w:rFonts w:ascii="Segoe UI" w:hAnsi="Segoe UI" w:cs="Segoe UI"/>
                <w:bCs/>
                <w:sz w:val="16"/>
                <w:szCs w:val="16"/>
              </w:rPr>
              <w:t xml:space="preserve"> </w:t>
            </w:r>
            <w:r>
              <w:rPr>
                <w:rFonts w:ascii="Segoe UI" w:hAnsi="Segoe UI" w:cs="Segoe UI"/>
                <w:bCs/>
                <w:sz w:val="16"/>
                <w:szCs w:val="16"/>
              </w:rPr>
              <w:t xml:space="preserve">an underlying health condition </w:t>
            </w:r>
            <w:r w:rsidR="00D3774C" w:rsidRPr="001B1654">
              <w:rPr>
                <w:rFonts w:ascii="Segoe UI" w:hAnsi="Segoe UI" w:cs="Segoe UI"/>
                <w:bCs/>
                <w:sz w:val="16"/>
                <w:szCs w:val="16"/>
              </w:rPr>
              <w:t>should avoid direct patient contact</w:t>
            </w:r>
            <w:r w:rsidR="00665EB3">
              <w:rPr>
                <w:rFonts w:ascii="Segoe UI" w:hAnsi="Segoe UI" w:cs="Segoe UI"/>
                <w:bCs/>
                <w:sz w:val="16"/>
                <w:szCs w:val="16"/>
              </w:rPr>
              <w:t xml:space="preserve">, </w:t>
            </w:r>
            <w:r w:rsidR="00D3774C">
              <w:rPr>
                <w:rFonts w:ascii="Segoe UI" w:hAnsi="Segoe UI" w:cs="Segoe UI"/>
                <w:bCs/>
                <w:sz w:val="16"/>
                <w:szCs w:val="16"/>
              </w:rPr>
              <w:t>and it is recommended that they work from home</w:t>
            </w:r>
            <w:r w:rsidR="00665EB3">
              <w:rPr>
                <w:rFonts w:ascii="Segoe UI" w:hAnsi="Segoe UI" w:cs="Segoe UI"/>
                <w:bCs/>
                <w:sz w:val="16"/>
                <w:szCs w:val="16"/>
              </w:rPr>
              <w:t>,</w:t>
            </w:r>
            <w:r w:rsidR="00E534D7">
              <w:rPr>
                <w:rFonts w:ascii="Segoe UI" w:hAnsi="Segoe UI" w:cs="Segoe UI"/>
                <w:bCs/>
                <w:sz w:val="16"/>
                <w:szCs w:val="16"/>
              </w:rPr>
              <w:t xml:space="preserve"> or</w:t>
            </w:r>
            <w:r w:rsidR="00D3774C">
              <w:rPr>
                <w:rFonts w:ascii="Segoe UI" w:hAnsi="Segoe UI" w:cs="Segoe UI"/>
                <w:bCs/>
                <w:sz w:val="16"/>
                <w:szCs w:val="16"/>
              </w:rPr>
              <w:t xml:space="preserve"> if this is not possible stay at home.</w:t>
            </w:r>
          </w:p>
        </w:tc>
        <w:tc>
          <w:tcPr>
            <w:tcW w:w="2127" w:type="dxa"/>
            <w:gridSpan w:val="2"/>
            <w:tcBorders>
              <w:bottom w:val="single" w:sz="18" w:space="0" w:color="BFBFBF" w:themeColor="background1" w:themeShade="BF"/>
            </w:tcBorders>
            <w:shd w:val="clear" w:color="auto" w:fill="F2F2F2" w:themeFill="background1" w:themeFillShade="F2"/>
            <w:vAlign w:val="center"/>
          </w:tcPr>
          <w:p w14:paraId="358D5C24" w14:textId="77777777" w:rsidR="00FA198E" w:rsidRDefault="00FA198E" w:rsidP="00675CBB">
            <w:pPr>
              <w:jc w:val="center"/>
              <w:rPr>
                <w:rFonts w:ascii="Segoe UI" w:hAnsi="Segoe UI" w:cs="Segoe UI"/>
                <w:b/>
                <w:sz w:val="16"/>
                <w:szCs w:val="16"/>
              </w:rPr>
            </w:pPr>
            <w:r>
              <w:rPr>
                <w:rFonts w:ascii="Segoe UI" w:hAnsi="Segoe UI" w:cs="Segoe UI"/>
                <w:b/>
                <w:sz w:val="16"/>
                <w:szCs w:val="16"/>
              </w:rPr>
              <w:t>CATEGORY C</w:t>
            </w:r>
          </w:p>
          <w:p w14:paraId="4A704FE5" w14:textId="77777777" w:rsidR="000A7F6F" w:rsidRDefault="000A7F6F" w:rsidP="00675CBB">
            <w:pPr>
              <w:jc w:val="center"/>
              <w:rPr>
                <w:rFonts w:ascii="Segoe UI" w:hAnsi="Segoe UI" w:cs="Segoe UI"/>
                <w:b/>
                <w:sz w:val="16"/>
                <w:szCs w:val="16"/>
              </w:rPr>
            </w:pPr>
          </w:p>
          <w:p w14:paraId="3D461C07" w14:textId="0B149AD0" w:rsidR="000A7F6F" w:rsidRDefault="000A7F6F" w:rsidP="00675CBB">
            <w:pPr>
              <w:jc w:val="center"/>
              <w:rPr>
                <w:rFonts w:ascii="Segoe UI" w:hAnsi="Segoe UI" w:cs="Segoe UI"/>
                <w:b/>
                <w:sz w:val="16"/>
                <w:szCs w:val="16"/>
              </w:rPr>
            </w:pPr>
            <w:r>
              <w:rPr>
                <w:rFonts w:ascii="Segoe UI" w:hAnsi="Segoe UI" w:cs="Segoe UI"/>
                <w:sz w:val="16"/>
                <w:szCs w:val="16"/>
              </w:rPr>
              <w:t>(tick here)</w:t>
            </w:r>
          </w:p>
        </w:tc>
      </w:tr>
      <w:tr w:rsidR="000A7F6F" w:rsidRPr="005E2FF9" w14:paraId="31B67D38" w14:textId="77777777" w:rsidTr="00E534D7">
        <w:trPr>
          <w:trHeight w:val="793"/>
        </w:trPr>
        <w:tc>
          <w:tcPr>
            <w:tcW w:w="8051" w:type="dxa"/>
            <w:gridSpan w:val="7"/>
            <w:tcBorders>
              <w:bottom w:val="single" w:sz="18" w:space="0" w:color="BFBFBF" w:themeColor="background1" w:themeShade="BF"/>
            </w:tcBorders>
            <w:shd w:val="clear" w:color="auto" w:fill="D9D9D9" w:themeFill="background1" w:themeFillShade="D9"/>
            <w:vAlign w:val="center"/>
          </w:tcPr>
          <w:p w14:paraId="0D39F4A7" w14:textId="77777777" w:rsidR="000A7F6F" w:rsidRPr="001B1654" w:rsidRDefault="000A7F6F" w:rsidP="000A7F6F">
            <w:pPr>
              <w:rPr>
                <w:rFonts w:ascii="Segoe UI" w:hAnsi="Segoe UI" w:cs="Segoe UI"/>
                <w:b/>
                <w:bCs/>
                <w:sz w:val="16"/>
                <w:szCs w:val="16"/>
              </w:rPr>
            </w:pPr>
            <w:r w:rsidRPr="001B1654">
              <w:rPr>
                <w:rFonts w:ascii="Segoe UI" w:hAnsi="Segoe UI" w:cs="Segoe UI"/>
                <w:b/>
                <w:bCs/>
                <w:sz w:val="16"/>
                <w:szCs w:val="16"/>
              </w:rPr>
              <w:t xml:space="preserve">PREGNANCY </w:t>
            </w:r>
            <w:r>
              <w:rPr>
                <w:rFonts w:ascii="Segoe UI" w:hAnsi="Segoe UI" w:cs="Segoe UI"/>
                <w:b/>
                <w:bCs/>
                <w:sz w:val="16"/>
                <w:szCs w:val="16"/>
              </w:rPr>
              <w:t xml:space="preserve">More than 28 weeks </w:t>
            </w:r>
          </w:p>
          <w:p w14:paraId="55DA93AD" w14:textId="1EB66114" w:rsidR="000A7F6F" w:rsidRPr="00691068" w:rsidRDefault="000A7F6F" w:rsidP="001B1654">
            <w:pPr>
              <w:rPr>
                <w:rFonts w:ascii="Segoe UI" w:hAnsi="Segoe UI" w:cs="Segoe UI"/>
                <w:bCs/>
                <w:sz w:val="16"/>
                <w:szCs w:val="16"/>
              </w:rPr>
            </w:pPr>
            <w:r w:rsidRPr="001B1654">
              <w:rPr>
                <w:rFonts w:ascii="Segoe UI" w:hAnsi="Segoe UI" w:cs="Segoe UI"/>
                <w:bCs/>
                <w:sz w:val="16"/>
                <w:szCs w:val="16"/>
              </w:rPr>
              <w:t>Women who a</w:t>
            </w:r>
            <w:r w:rsidR="00665EB3">
              <w:rPr>
                <w:rFonts w:ascii="Segoe UI" w:hAnsi="Segoe UI" w:cs="Segoe UI"/>
                <w:bCs/>
                <w:sz w:val="16"/>
                <w:szCs w:val="16"/>
              </w:rPr>
              <w:t xml:space="preserve">re more than 28 weeks pregnant </w:t>
            </w:r>
            <w:r w:rsidRPr="001B1654">
              <w:rPr>
                <w:rFonts w:ascii="Segoe UI" w:hAnsi="Segoe UI" w:cs="Segoe UI"/>
                <w:bCs/>
                <w:sz w:val="16"/>
                <w:szCs w:val="16"/>
              </w:rPr>
              <w:t>shou</w:t>
            </w:r>
            <w:r w:rsidR="00665EB3">
              <w:rPr>
                <w:rFonts w:ascii="Segoe UI" w:hAnsi="Segoe UI" w:cs="Segoe UI"/>
                <w:bCs/>
                <w:sz w:val="16"/>
                <w:szCs w:val="16"/>
              </w:rPr>
              <w:t xml:space="preserve">ld avoid direct patient contact, </w:t>
            </w:r>
            <w:r>
              <w:rPr>
                <w:rFonts w:ascii="Segoe UI" w:hAnsi="Segoe UI" w:cs="Segoe UI"/>
                <w:bCs/>
                <w:sz w:val="16"/>
                <w:szCs w:val="16"/>
              </w:rPr>
              <w:t>and it is recommended that they work from home</w:t>
            </w:r>
            <w:r w:rsidR="00665EB3">
              <w:rPr>
                <w:rFonts w:ascii="Segoe UI" w:hAnsi="Segoe UI" w:cs="Segoe UI"/>
                <w:bCs/>
                <w:sz w:val="16"/>
                <w:szCs w:val="16"/>
              </w:rPr>
              <w:t xml:space="preserve">, </w:t>
            </w:r>
            <w:r w:rsidR="00E534D7">
              <w:rPr>
                <w:rFonts w:ascii="Segoe UI" w:hAnsi="Segoe UI" w:cs="Segoe UI"/>
                <w:bCs/>
                <w:sz w:val="16"/>
                <w:szCs w:val="16"/>
              </w:rPr>
              <w:t xml:space="preserve">or </w:t>
            </w:r>
            <w:r>
              <w:rPr>
                <w:rFonts w:ascii="Segoe UI" w:hAnsi="Segoe UI" w:cs="Segoe UI"/>
                <w:bCs/>
                <w:sz w:val="16"/>
                <w:szCs w:val="16"/>
              </w:rPr>
              <w:t>if this is not possible</w:t>
            </w:r>
            <w:r w:rsidR="00665EB3">
              <w:rPr>
                <w:rFonts w:ascii="Segoe UI" w:hAnsi="Segoe UI" w:cs="Segoe UI"/>
                <w:bCs/>
                <w:sz w:val="16"/>
                <w:szCs w:val="16"/>
              </w:rPr>
              <w:t xml:space="preserve"> </w:t>
            </w:r>
            <w:r>
              <w:rPr>
                <w:rFonts w:ascii="Segoe UI" w:hAnsi="Segoe UI" w:cs="Segoe UI"/>
                <w:bCs/>
                <w:sz w:val="16"/>
                <w:szCs w:val="16"/>
              </w:rPr>
              <w:t xml:space="preserve">stay at home. </w:t>
            </w:r>
          </w:p>
        </w:tc>
        <w:tc>
          <w:tcPr>
            <w:tcW w:w="2127" w:type="dxa"/>
            <w:gridSpan w:val="2"/>
            <w:tcBorders>
              <w:bottom w:val="single" w:sz="18" w:space="0" w:color="BFBFBF" w:themeColor="background1" w:themeShade="BF"/>
            </w:tcBorders>
            <w:shd w:val="clear" w:color="auto" w:fill="F2F2F2" w:themeFill="background1" w:themeFillShade="F2"/>
            <w:vAlign w:val="center"/>
          </w:tcPr>
          <w:p w14:paraId="3182E0DC" w14:textId="77777777" w:rsidR="000A7F6F" w:rsidRDefault="000A7F6F" w:rsidP="000A7F6F">
            <w:pPr>
              <w:jc w:val="center"/>
              <w:rPr>
                <w:rFonts w:ascii="Segoe UI" w:hAnsi="Segoe UI" w:cs="Segoe UI"/>
                <w:b/>
                <w:sz w:val="16"/>
                <w:szCs w:val="16"/>
              </w:rPr>
            </w:pPr>
            <w:r>
              <w:rPr>
                <w:rFonts w:ascii="Segoe UI" w:hAnsi="Segoe UI" w:cs="Segoe UI"/>
                <w:b/>
                <w:sz w:val="16"/>
                <w:szCs w:val="16"/>
              </w:rPr>
              <w:t>CATEGORY  C</w:t>
            </w:r>
          </w:p>
          <w:p w14:paraId="04F936B6" w14:textId="77777777" w:rsidR="000A7F6F" w:rsidRDefault="000A7F6F" w:rsidP="000A7F6F">
            <w:pPr>
              <w:rPr>
                <w:rFonts w:ascii="Segoe UI" w:hAnsi="Segoe UI" w:cs="Segoe UI"/>
                <w:b/>
                <w:sz w:val="16"/>
                <w:szCs w:val="16"/>
              </w:rPr>
            </w:pPr>
          </w:p>
          <w:p w14:paraId="3D6047FD" w14:textId="67B48EF9" w:rsidR="000A7F6F" w:rsidRDefault="000A7F6F" w:rsidP="000A7F6F">
            <w:pPr>
              <w:jc w:val="center"/>
              <w:rPr>
                <w:rFonts w:ascii="Segoe UI" w:hAnsi="Segoe UI" w:cs="Segoe UI"/>
                <w:b/>
                <w:sz w:val="16"/>
                <w:szCs w:val="16"/>
              </w:rPr>
            </w:pPr>
            <w:r>
              <w:rPr>
                <w:rFonts w:ascii="Segoe UI" w:hAnsi="Segoe UI" w:cs="Segoe UI"/>
                <w:sz w:val="16"/>
                <w:szCs w:val="16"/>
              </w:rPr>
              <w:t>(tick here)</w:t>
            </w:r>
          </w:p>
        </w:tc>
      </w:tr>
      <w:tr w:rsidR="00675CBB" w:rsidRPr="005E2FF9" w14:paraId="22F09CDD" w14:textId="77777777" w:rsidTr="00E534D7">
        <w:trPr>
          <w:trHeight w:val="946"/>
        </w:trPr>
        <w:tc>
          <w:tcPr>
            <w:tcW w:w="8051" w:type="dxa"/>
            <w:gridSpan w:val="7"/>
            <w:tcBorders>
              <w:bottom w:val="single" w:sz="18" w:space="0" w:color="BFBFBF" w:themeColor="background1" w:themeShade="BF"/>
            </w:tcBorders>
            <w:shd w:val="clear" w:color="auto" w:fill="D9D9D9" w:themeFill="background1" w:themeFillShade="D9"/>
            <w:vAlign w:val="center"/>
          </w:tcPr>
          <w:p w14:paraId="287BC14C" w14:textId="77777777" w:rsidR="001B1654" w:rsidRDefault="00675CBB" w:rsidP="00691068">
            <w:pPr>
              <w:rPr>
                <w:rFonts w:ascii="Segoe UI" w:hAnsi="Segoe UI" w:cs="Segoe UI"/>
                <w:b/>
                <w:bCs/>
                <w:sz w:val="16"/>
                <w:szCs w:val="16"/>
              </w:rPr>
            </w:pPr>
            <w:r w:rsidRPr="008D4917">
              <w:rPr>
                <w:rFonts w:ascii="Segoe UI" w:hAnsi="Segoe UI" w:cs="Segoe UI"/>
                <w:b/>
                <w:bCs/>
                <w:sz w:val="16"/>
                <w:szCs w:val="16"/>
              </w:rPr>
              <w:t>CLINICALLY EX</w:t>
            </w:r>
            <w:r w:rsidR="001B1654">
              <w:rPr>
                <w:rFonts w:ascii="Segoe UI" w:hAnsi="Segoe UI" w:cs="Segoe UI"/>
                <w:b/>
                <w:bCs/>
                <w:sz w:val="16"/>
                <w:szCs w:val="16"/>
              </w:rPr>
              <w:t>TREMELY VULNERABLE</w:t>
            </w:r>
          </w:p>
          <w:p w14:paraId="7AA25AEA" w14:textId="764E955D" w:rsidR="001B1654" w:rsidRPr="001B1654" w:rsidRDefault="001B1654" w:rsidP="0026228F">
            <w:pPr>
              <w:rPr>
                <w:rFonts w:ascii="Segoe UI" w:hAnsi="Segoe UI" w:cs="Segoe UI"/>
                <w:bCs/>
                <w:sz w:val="16"/>
                <w:szCs w:val="16"/>
              </w:rPr>
            </w:pPr>
            <w:r w:rsidRPr="001B1654">
              <w:rPr>
                <w:rFonts w:ascii="Segoe UI" w:hAnsi="Segoe UI" w:cs="Segoe UI"/>
                <w:bCs/>
                <w:sz w:val="16"/>
                <w:szCs w:val="16"/>
              </w:rPr>
              <w:t xml:space="preserve">You must refer to Appendix A list of conditions that are automatically deemed clinically extremely vulnerable.   </w:t>
            </w:r>
          </w:p>
          <w:p w14:paraId="69C5FB37" w14:textId="27348645" w:rsidR="00675CBB" w:rsidRPr="00691068" w:rsidRDefault="00590866" w:rsidP="00616566">
            <w:pPr>
              <w:rPr>
                <w:rFonts w:ascii="Segoe UI" w:hAnsi="Segoe UI" w:cs="Segoe UI"/>
                <w:bCs/>
                <w:sz w:val="16"/>
                <w:szCs w:val="16"/>
              </w:rPr>
            </w:pPr>
            <w:r>
              <w:rPr>
                <w:rFonts w:ascii="Segoe UI" w:hAnsi="Segoe UI" w:cs="Segoe UI"/>
                <w:bCs/>
                <w:sz w:val="16"/>
                <w:szCs w:val="16"/>
              </w:rPr>
              <w:t>W</w:t>
            </w:r>
            <w:r w:rsidR="00665EB3">
              <w:rPr>
                <w:rFonts w:ascii="Segoe UI" w:hAnsi="Segoe UI" w:cs="Segoe UI"/>
                <w:bCs/>
                <w:sz w:val="16"/>
                <w:szCs w:val="16"/>
              </w:rPr>
              <w:t>ork from home, or</w:t>
            </w:r>
            <w:r>
              <w:rPr>
                <w:rFonts w:ascii="Segoe UI" w:hAnsi="Segoe UI" w:cs="Segoe UI"/>
                <w:bCs/>
                <w:sz w:val="16"/>
                <w:szCs w:val="16"/>
              </w:rPr>
              <w:t xml:space="preserve"> if this is not possible </w:t>
            </w:r>
            <w:r w:rsidR="00616566">
              <w:rPr>
                <w:rFonts w:ascii="Segoe UI" w:hAnsi="Segoe UI" w:cs="Segoe UI"/>
                <w:bCs/>
                <w:sz w:val="16"/>
                <w:szCs w:val="16"/>
              </w:rPr>
              <w:t xml:space="preserve">do </w:t>
            </w:r>
            <w:r w:rsidR="00665EB3">
              <w:rPr>
                <w:rFonts w:ascii="Segoe UI" w:hAnsi="Segoe UI" w:cs="Segoe UI"/>
                <w:bCs/>
                <w:sz w:val="16"/>
                <w:szCs w:val="16"/>
              </w:rPr>
              <w:t>not attend work for the</w:t>
            </w:r>
            <w:r w:rsidR="001B1654" w:rsidRPr="001B1654">
              <w:rPr>
                <w:rFonts w:ascii="Segoe UI" w:hAnsi="Segoe UI" w:cs="Segoe UI"/>
                <w:bCs/>
                <w:sz w:val="16"/>
                <w:szCs w:val="16"/>
              </w:rPr>
              <w:t xml:space="preserve"> period of restriction.</w:t>
            </w:r>
          </w:p>
        </w:tc>
        <w:tc>
          <w:tcPr>
            <w:tcW w:w="2127" w:type="dxa"/>
            <w:gridSpan w:val="2"/>
            <w:tcBorders>
              <w:bottom w:val="single" w:sz="18" w:space="0" w:color="BFBFBF" w:themeColor="background1" w:themeShade="BF"/>
            </w:tcBorders>
            <w:shd w:val="clear" w:color="auto" w:fill="F2F2F2" w:themeFill="background1" w:themeFillShade="F2"/>
            <w:vAlign w:val="center"/>
          </w:tcPr>
          <w:p w14:paraId="05A9A849" w14:textId="77777777" w:rsidR="00675CBB" w:rsidRDefault="00675CBB" w:rsidP="00675CBB">
            <w:pPr>
              <w:jc w:val="center"/>
              <w:rPr>
                <w:rFonts w:ascii="Segoe UI" w:hAnsi="Segoe UI" w:cs="Segoe UI"/>
                <w:b/>
                <w:sz w:val="16"/>
                <w:szCs w:val="16"/>
              </w:rPr>
            </w:pPr>
            <w:r>
              <w:rPr>
                <w:rFonts w:ascii="Segoe UI" w:hAnsi="Segoe UI" w:cs="Segoe UI"/>
                <w:b/>
                <w:sz w:val="16"/>
                <w:szCs w:val="16"/>
              </w:rPr>
              <w:t>CATEGORY  C</w:t>
            </w:r>
          </w:p>
          <w:p w14:paraId="0040C6ED" w14:textId="77777777" w:rsidR="00675CBB" w:rsidRDefault="00675CBB" w:rsidP="000A7F6F">
            <w:pPr>
              <w:rPr>
                <w:rFonts w:ascii="Segoe UI" w:hAnsi="Segoe UI" w:cs="Segoe UI"/>
                <w:b/>
                <w:sz w:val="16"/>
                <w:szCs w:val="16"/>
              </w:rPr>
            </w:pPr>
          </w:p>
          <w:p w14:paraId="13A102AF" w14:textId="483E5009" w:rsidR="00675CBB" w:rsidRPr="00675CBB" w:rsidRDefault="00675CBB" w:rsidP="00675CBB">
            <w:pPr>
              <w:jc w:val="center"/>
              <w:rPr>
                <w:rFonts w:ascii="Segoe UI" w:hAnsi="Segoe UI" w:cs="Segoe UI"/>
                <w:sz w:val="16"/>
                <w:szCs w:val="16"/>
              </w:rPr>
            </w:pPr>
            <w:r>
              <w:rPr>
                <w:rFonts w:ascii="Segoe UI" w:hAnsi="Segoe UI" w:cs="Segoe UI"/>
                <w:sz w:val="16"/>
                <w:szCs w:val="16"/>
              </w:rPr>
              <w:t>(tick here)</w:t>
            </w:r>
          </w:p>
        </w:tc>
      </w:tr>
      <w:tr w:rsidR="00CF023C" w:rsidRPr="005E2FF9" w14:paraId="43CEA947" w14:textId="77777777" w:rsidTr="00E534D7">
        <w:trPr>
          <w:trHeight w:val="567"/>
        </w:trPr>
        <w:tc>
          <w:tcPr>
            <w:tcW w:w="1247" w:type="dxa"/>
            <w:shd w:val="clear" w:color="auto" w:fill="D9D9D9" w:themeFill="background1" w:themeFillShade="D9"/>
            <w:vAlign w:val="center"/>
          </w:tcPr>
          <w:p w14:paraId="0DADEEA1" w14:textId="7C37E35B" w:rsidR="00675CBB" w:rsidRPr="00EA4FFB" w:rsidRDefault="00675CBB" w:rsidP="0026228F">
            <w:pPr>
              <w:jc w:val="center"/>
              <w:rPr>
                <w:rFonts w:ascii="Segoe UI" w:hAnsi="Segoe UI" w:cs="Segoe UI"/>
                <w:b/>
                <w:caps/>
                <w:sz w:val="16"/>
                <w:szCs w:val="16"/>
              </w:rPr>
            </w:pPr>
            <w:r w:rsidRPr="00EA4FFB">
              <w:rPr>
                <w:rFonts w:ascii="Segoe UI" w:hAnsi="Segoe UI" w:cs="Segoe UI"/>
                <w:b/>
                <w:caps/>
                <w:sz w:val="16"/>
                <w:szCs w:val="16"/>
              </w:rPr>
              <w:t>Risk</w:t>
            </w:r>
          </w:p>
        </w:tc>
        <w:tc>
          <w:tcPr>
            <w:tcW w:w="1588" w:type="dxa"/>
            <w:shd w:val="clear" w:color="auto" w:fill="D9D9D9" w:themeFill="background1" w:themeFillShade="D9"/>
            <w:vAlign w:val="center"/>
          </w:tcPr>
          <w:p w14:paraId="64A85AD2" w14:textId="4A8230F1" w:rsidR="00675CBB" w:rsidRPr="008D4917" w:rsidRDefault="00675CBB" w:rsidP="00CF023C">
            <w:pPr>
              <w:jc w:val="center"/>
              <w:rPr>
                <w:rFonts w:ascii="Segoe UI" w:hAnsi="Segoe UI" w:cs="Segoe UI"/>
                <w:b/>
                <w:caps/>
                <w:sz w:val="16"/>
                <w:szCs w:val="16"/>
              </w:rPr>
            </w:pPr>
            <w:r w:rsidRPr="008D4917">
              <w:rPr>
                <w:rFonts w:ascii="Segoe UI" w:hAnsi="Segoe UI" w:cs="Segoe UI"/>
                <w:b/>
                <w:caps/>
                <w:sz w:val="16"/>
                <w:szCs w:val="16"/>
              </w:rPr>
              <w:t xml:space="preserve">Score </w:t>
            </w:r>
            <w:r w:rsidR="00CF023C">
              <w:rPr>
                <w:rFonts w:ascii="Segoe UI" w:hAnsi="Segoe UI" w:cs="Segoe UI"/>
                <w:b/>
                <w:caps/>
                <w:sz w:val="16"/>
                <w:szCs w:val="16"/>
              </w:rPr>
              <w:t xml:space="preserve">- </w:t>
            </w:r>
            <w:r w:rsidRPr="008D4917">
              <w:rPr>
                <w:rFonts w:ascii="Segoe UI" w:hAnsi="Segoe UI" w:cs="Segoe UI"/>
                <w:b/>
                <w:caps/>
                <w:sz w:val="16"/>
                <w:szCs w:val="16"/>
              </w:rPr>
              <w:t xml:space="preserve">1 </w:t>
            </w:r>
            <w:r w:rsidR="00CF023C">
              <w:rPr>
                <w:rFonts w:ascii="Segoe UI" w:hAnsi="Segoe UI" w:cs="Segoe UI"/>
                <w:b/>
                <w:caps/>
                <w:sz w:val="16"/>
                <w:szCs w:val="16"/>
              </w:rPr>
              <w:t>POINT</w:t>
            </w:r>
          </w:p>
        </w:tc>
        <w:tc>
          <w:tcPr>
            <w:tcW w:w="426" w:type="dxa"/>
            <w:shd w:val="clear" w:color="auto" w:fill="D9D9D9" w:themeFill="background1" w:themeFillShade="D9"/>
            <w:vAlign w:val="center"/>
          </w:tcPr>
          <w:p w14:paraId="29B11D4E" w14:textId="77777777" w:rsidR="00675CBB" w:rsidRPr="005E2FF9" w:rsidRDefault="00675CBB" w:rsidP="0026228F">
            <w:pPr>
              <w:jc w:val="center"/>
              <w:rPr>
                <w:rFonts w:ascii="Segoe UI" w:hAnsi="Segoe UI" w:cs="Segoe UI"/>
                <w:b/>
                <w:caps/>
                <w:sz w:val="16"/>
                <w:szCs w:val="16"/>
              </w:rPr>
            </w:pPr>
            <w:r>
              <w:rPr>
                <w:rFonts w:ascii="Webdings" w:eastAsia="Webdings" w:hAnsi="Webdings" w:cs="Webdings"/>
                <w:b/>
                <w:sz w:val="16"/>
                <w:szCs w:val="16"/>
              </w:rPr>
              <w:t></w:t>
            </w:r>
          </w:p>
        </w:tc>
        <w:tc>
          <w:tcPr>
            <w:tcW w:w="1955" w:type="dxa"/>
            <w:shd w:val="clear" w:color="auto" w:fill="D9D9D9" w:themeFill="background1" w:themeFillShade="D9"/>
            <w:vAlign w:val="center"/>
          </w:tcPr>
          <w:p w14:paraId="0ABE0C36" w14:textId="7EBF12BC" w:rsidR="00675CBB" w:rsidRPr="00EA4FFB" w:rsidRDefault="00675CBB" w:rsidP="0026228F">
            <w:pPr>
              <w:jc w:val="center"/>
              <w:rPr>
                <w:rFonts w:ascii="Segoe UI" w:hAnsi="Segoe UI" w:cs="Segoe UI"/>
                <w:b/>
                <w:caps/>
                <w:sz w:val="16"/>
                <w:szCs w:val="16"/>
              </w:rPr>
            </w:pPr>
            <w:r w:rsidRPr="00EA4FFB">
              <w:rPr>
                <w:rFonts w:ascii="Segoe UI" w:hAnsi="Segoe UI" w:cs="Segoe UI"/>
                <w:b/>
                <w:caps/>
                <w:sz w:val="16"/>
                <w:szCs w:val="16"/>
              </w:rPr>
              <w:t>Score 2</w:t>
            </w:r>
            <w:r>
              <w:rPr>
                <w:rFonts w:ascii="Segoe UI" w:hAnsi="Segoe UI" w:cs="Segoe UI"/>
                <w:b/>
                <w:caps/>
                <w:sz w:val="16"/>
                <w:szCs w:val="16"/>
              </w:rPr>
              <w:t xml:space="preserve"> POINT</w:t>
            </w:r>
            <w:r w:rsidR="00CF023C">
              <w:rPr>
                <w:rFonts w:ascii="Segoe UI" w:hAnsi="Segoe UI" w:cs="Segoe UI"/>
                <w:b/>
                <w:caps/>
                <w:sz w:val="16"/>
                <w:szCs w:val="16"/>
              </w:rPr>
              <w:t>S</w:t>
            </w:r>
            <w:r>
              <w:rPr>
                <w:rFonts w:ascii="Segoe UI" w:hAnsi="Segoe UI" w:cs="Segoe UI"/>
                <w:b/>
                <w:caps/>
                <w:sz w:val="16"/>
                <w:szCs w:val="16"/>
              </w:rPr>
              <w:t xml:space="preserve"> </w:t>
            </w:r>
          </w:p>
        </w:tc>
        <w:tc>
          <w:tcPr>
            <w:tcW w:w="426" w:type="dxa"/>
            <w:shd w:val="clear" w:color="auto" w:fill="D9D9D9" w:themeFill="background1" w:themeFillShade="D9"/>
            <w:vAlign w:val="center"/>
          </w:tcPr>
          <w:p w14:paraId="37E7230C" w14:textId="77777777" w:rsidR="00675CBB" w:rsidRPr="005E2FF9" w:rsidRDefault="00675CBB" w:rsidP="0026228F">
            <w:pPr>
              <w:jc w:val="center"/>
              <w:rPr>
                <w:rFonts w:ascii="Segoe UI" w:hAnsi="Segoe UI" w:cs="Segoe UI"/>
                <w:b/>
                <w:caps/>
                <w:sz w:val="16"/>
                <w:szCs w:val="16"/>
              </w:rPr>
            </w:pPr>
            <w:r>
              <w:rPr>
                <w:rFonts w:ascii="Webdings" w:eastAsia="Webdings" w:hAnsi="Webdings" w:cs="Webdings"/>
                <w:b/>
                <w:sz w:val="16"/>
                <w:szCs w:val="16"/>
              </w:rPr>
              <w:t></w:t>
            </w:r>
          </w:p>
        </w:tc>
        <w:tc>
          <w:tcPr>
            <w:tcW w:w="1984" w:type="dxa"/>
            <w:shd w:val="clear" w:color="auto" w:fill="D9D9D9" w:themeFill="background1" w:themeFillShade="D9"/>
            <w:vAlign w:val="center"/>
          </w:tcPr>
          <w:p w14:paraId="39385C60" w14:textId="033EA605" w:rsidR="00675CBB" w:rsidRPr="00EA4FFB" w:rsidRDefault="00675CBB" w:rsidP="0026228F">
            <w:pPr>
              <w:jc w:val="center"/>
              <w:rPr>
                <w:rFonts w:ascii="Segoe UI" w:hAnsi="Segoe UI" w:cs="Segoe UI"/>
                <w:b/>
                <w:caps/>
                <w:sz w:val="16"/>
                <w:szCs w:val="16"/>
              </w:rPr>
            </w:pPr>
            <w:r w:rsidRPr="00EA4FFB">
              <w:rPr>
                <w:rFonts w:ascii="Segoe UI" w:hAnsi="Segoe UI" w:cs="Segoe UI"/>
                <w:b/>
                <w:caps/>
                <w:sz w:val="16"/>
                <w:szCs w:val="16"/>
              </w:rPr>
              <w:t>Score 3</w:t>
            </w:r>
            <w:r>
              <w:rPr>
                <w:rFonts w:ascii="Segoe UI" w:hAnsi="Segoe UI" w:cs="Segoe UI"/>
                <w:b/>
                <w:caps/>
                <w:sz w:val="16"/>
                <w:szCs w:val="16"/>
              </w:rPr>
              <w:t xml:space="preserve"> POINT</w:t>
            </w:r>
            <w:r w:rsidR="00CF023C">
              <w:rPr>
                <w:rFonts w:ascii="Segoe UI" w:hAnsi="Segoe UI" w:cs="Segoe UI"/>
                <w:b/>
                <w:caps/>
                <w:sz w:val="16"/>
                <w:szCs w:val="16"/>
              </w:rPr>
              <w:t>S</w:t>
            </w:r>
          </w:p>
        </w:tc>
        <w:tc>
          <w:tcPr>
            <w:tcW w:w="425" w:type="dxa"/>
            <w:shd w:val="clear" w:color="auto" w:fill="D9D9D9" w:themeFill="background1" w:themeFillShade="D9"/>
            <w:vAlign w:val="center"/>
          </w:tcPr>
          <w:p w14:paraId="423CA09F" w14:textId="77777777" w:rsidR="00675CBB" w:rsidRPr="005E2FF9" w:rsidRDefault="00675CBB" w:rsidP="0026228F">
            <w:pPr>
              <w:jc w:val="center"/>
              <w:rPr>
                <w:rFonts w:ascii="Segoe UI" w:hAnsi="Segoe UI" w:cs="Segoe UI"/>
                <w:b/>
                <w:caps/>
                <w:sz w:val="16"/>
                <w:szCs w:val="16"/>
              </w:rPr>
            </w:pPr>
            <w:r>
              <w:rPr>
                <w:rFonts w:ascii="Webdings" w:eastAsia="Webdings" w:hAnsi="Webdings" w:cs="Webdings"/>
                <w:b/>
                <w:sz w:val="16"/>
                <w:szCs w:val="16"/>
              </w:rPr>
              <w:t></w:t>
            </w:r>
          </w:p>
        </w:tc>
        <w:tc>
          <w:tcPr>
            <w:tcW w:w="1588" w:type="dxa"/>
            <w:shd w:val="clear" w:color="auto" w:fill="D9D9D9" w:themeFill="background1" w:themeFillShade="D9"/>
            <w:vAlign w:val="center"/>
          </w:tcPr>
          <w:p w14:paraId="43440AE9" w14:textId="77777777" w:rsidR="00675CBB" w:rsidRDefault="00675CBB" w:rsidP="0026228F">
            <w:pPr>
              <w:jc w:val="center"/>
              <w:rPr>
                <w:rFonts w:ascii="Segoe UI" w:hAnsi="Segoe UI" w:cs="Segoe UI"/>
                <w:b/>
                <w:caps/>
                <w:sz w:val="16"/>
                <w:szCs w:val="16"/>
              </w:rPr>
            </w:pPr>
            <w:r w:rsidRPr="00EA4FFB">
              <w:rPr>
                <w:rFonts w:ascii="Segoe UI" w:hAnsi="Segoe UI" w:cs="Segoe UI"/>
                <w:b/>
                <w:caps/>
                <w:sz w:val="16"/>
                <w:szCs w:val="16"/>
              </w:rPr>
              <w:t xml:space="preserve">Score </w:t>
            </w:r>
          </w:p>
          <w:p w14:paraId="2AEAD41F" w14:textId="1573BAB4" w:rsidR="00675CBB" w:rsidRPr="00EA4FFB" w:rsidRDefault="00675CBB" w:rsidP="0026228F">
            <w:pPr>
              <w:jc w:val="center"/>
              <w:rPr>
                <w:rFonts w:ascii="Segoe UI" w:hAnsi="Segoe UI" w:cs="Segoe UI"/>
                <w:b/>
                <w:caps/>
                <w:sz w:val="16"/>
                <w:szCs w:val="16"/>
              </w:rPr>
            </w:pPr>
            <w:r w:rsidRPr="00EA4FFB">
              <w:rPr>
                <w:rFonts w:ascii="Segoe UI" w:hAnsi="Segoe UI" w:cs="Segoe UI"/>
                <w:b/>
                <w:caps/>
                <w:sz w:val="16"/>
                <w:szCs w:val="16"/>
              </w:rPr>
              <w:t>4</w:t>
            </w:r>
            <w:r>
              <w:rPr>
                <w:rFonts w:ascii="Segoe UI" w:hAnsi="Segoe UI" w:cs="Segoe UI"/>
                <w:b/>
                <w:caps/>
                <w:sz w:val="16"/>
                <w:szCs w:val="16"/>
              </w:rPr>
              <w:t xml:space="preserve"> POINT</w:t>
            </w:r>
            <w:r w:rsidR="00CF023C">
              <w:rPr>
                <w:rFonts w:ascii="Segoe UI" w:hAnsi="Segoe UI" w:cs="Segoe UI"/>
                <w:b/>
                <w:caps/>
                <w:sz w:val="16"/>
                <w:szCs w:val="16"/>
              </w:rPr>
              <w:t>S</w:t>
            </w:r>
          </w:p>
        </w:tc>
        <w:tc>
          <w:tcPr>
            <w:tcW w:w="539" w:type="dxa"/>
            <w:shd w:val="clear" w:color="auto" w:fill="D9D9D9" w:themeFill="background1" w:themeFillShade="D9"/>
            <w:vAlign w:val="center"/>
          </w:tcPr>
          <w:p w14:paraId="0DD8735F" w14:textId="77777777" w:rsidR="00675CBB" w:rsidRPr="005E2FF9" w:rsidRDefault="00675CBB" w:rsidP="0026228F">
            <w:pPr>
              <w:jc w:val="center"/>
              <w:rPr>
                <w:rFonts w:ascii="Segoe UI" w:hAnsi="Segoe UI" w:cs="Segoe UI"/>
                <w:b/>
                <w:caps/>
                <w:sz w:val="16"/>
                <w:szCs w:val="16"/>
              </w:rPr>
            </w:pPr>
            <w:r>
              <w:rPr>
                <w:rFonts w:ascii="Webdings" w:eastAsia="Webdings" w:hAnsi="Webdings" w:cs="Webdings"/>
                <w:b/>
                <w:sz w:val="16"/>
                <w:szCs w:val="16"/>
              </w:rPr>
              <w:t></w:t>
            </w:r>
          </w:p>
        </w:tc>
      </w:tr>
      <w:tr w:rsidR="00675CBB" w:rsidRPr="00EA4FFB" w14:paraId="0DF28B44" w14:textId="77777777" w:rsidTr="00E534D7">
        <w:trPr>
          <w:trHeight w:val="508"/>
        </w:trPr>
        <w:tc>
          <w:tcPr>
            <w:tcW w:w="1247" w:type="dxa"/>
            <w:tcBorders>
              <w:bottom w:val="single" w:sz="18" w:space="0" w:color="BFBFBF" w:themeColor="background1" w:themeShade="BF"/>
            </w:tcBorders>
            <w:shd w:val="clear" w:color="auto" w:fill="D9D9D9" w:themeFill="background1" w:themeFillShade="D9"/>
            <w:vAlign w:val="center"/>
          </w:tcPr>
          <w:p w14:paraId="0F4BEC1A" w14:textId="77777777" w:rsidR="00675CBB" w:rsidRPr="00EA4FFB" w:rsidRDefault="00675CBB" w:rsidP="0019200E">
            <w:pPr>
              <w:jc w:val="center"/>
              <w:rPr>
                <w:rFonts w:ascii="Segoe UI" w:hAnsi="Segoe UI" w:cs="Segoe UI"/>
                <w:b/>
                <w:caps/>
                <w:sz w:val="16"/>
                <w:szCs w:val="16"/>
              </w:rPr>
            </w:pPr>
            <w:r w:rsidRPr="00EA4FFB">
              <w:rPr>
                <w:rFonts w:ascii="Segoe UI" w:hAnsi="Segoe UI" w:cs="Segoe UI"/>
                <w:b/>
                <w:caps/>
                <w:sz w:val="16"/>
                <w:szCs w:val="16"/>
              </w:rPr>
              <w:t>Age</w:t>
            </w:r>
          </w:p>
        </w:tc>
        <w:tc>
          <w:tcPr>
            <w:tcW w:w="1588" w:type="dxa"/>
            <w:tcBorders>
              <w:bottom w:val="single" w:sz="18" w:space="0" w:color="BFBFBF" w:themeColor="background1" w:themeShade="BF"/>
            </w:tcBorders>
            <w:shd w:val="clear" w:color="auto" w:fill="F2F2F2" w:themeFill="background1" w:themeFillShade="F2"/>
            <w:vAlign w:val="center"/>
          </w:tcPr>
          <w:p w14:paraId="6EAD4C01" w14:textId="27B83923" w:rsidR="00675CBB" w:rsidRPr="00EA4FFB" w:rsidRDefault="00675CBB" w:rsidP="0019200E">
            <w:pPr>
              <w:rPr>
                <w:rFonts w:ascii="Segoe UI" w:hAnsi="Segoe UI" w:cs="Segoe UI"/>
                <w:sz w:val="16"/>
                <w:szCs w:val="16"/>
              </w:rPr>
            </w:pPr>
            <w:r w:rsidRPr="00EA4FFB">
              <w:rPr>
                <w:rFonts w:ascii="Segoe UI" w:hAnsi="Segoe UI" w:cs="Segoe UI"/>
                <w:sz w:val="16"/>
                <w:szCs w:val="16"/>
              </w:rPr>
              <w:t>Below the age of 49</w:t>
            </w:r>
          </w:p>
        </w:tc>
        <w:tc>
          <w:tcPr>
            <w:tcW w:w="426" w:type="dxa"/>
            <w:tcBorders>
              <w:bottom w:val="single" w:sz="18" w:space="0" w:color="BFBFBF" w:themeColor="background1" w:themeShade="BF"/>
            </w:tcBorders>
            <w:shd w:val="clear" w:color="auto" w:fill="FFFFFF" w:themeFill="background1"/>
            <w:vAlign w:val="center"/>
          </w:tcPr>
          <w:p w14:paraId="0949A2CD" w14:textId="77777777" w:rsidR="00675CBB" w:rsidRPr="005E2FF9" w:rsidRDefault="00675CBB" w:rsidP="0019200E">
            <w:pPr>
              <w:jc w:val="center"/>
              <w:rPr>
                <w:rFonts w:ascii="Segoe UI" w:hAnsi="Segoe UI" w:cs="Segoe UI"/>
                <w:b/>
                <w:sz w:val="16"/>
                <w:szCs w:val="16"/>
              </w:rPr>
            </w:pPr>
          </w:p>
        </w:tc>
        <w:tc>
          <w:tcPr>
            <w:tcW w:w="1955" w:type="dxa"/>
            <w:tcBorders>
              <w:bottom w:val="single" w:sz="18" w:space="0" w:color="BFBFBF" w:themeColor="background1" w:themeShade="BF"/>
            </w:tcBorders>
            <w:shd w:val="clear" w:color="auto" w:fill="F2F2F2" w:themeFill="background1" w:themeFillShade="F2"/>
            <w:vAlign w:val="center"/>
          </w:tcPr>
          <w:p w14:paraId="68F73D41" w14:textId="53A125D7" w:rsidR="00675CBB" w:rsidRPr="00EA4FFB" w:rsidRDefault="00675CBB" w:rsidP="0019200E">
            <w:pPr>
              <w:rPr>
                <w:rFonts w:ascii="Segoe UI" w:hAnsi="Segoe UI" w:cs="Segoe UI"/>
                <w:sz w:val="16"/>
                <w:szCs w:val="16"/>
              </w:rPr>
            </w:pPr>
            <w:r w:rsidRPr="00EA4FFB">
              <w:rPr>
                <w:rFonts w:ascii="Segoe UI" w:hAnsi="Segoe UI" w:cs="Segoe UI"/>
                <w:sz w:val="16"/>
                <w:szCs w:val="16"/>
              </w:rPr>
              <w:t>50</w:t>
            </w:r>
            <w:r>
              <w:rPr>
                <w:rFonts w:ascii="Segoe UI" w:hAnsi="Segoe UI" w:cs="Segoe UI"/>
                <w:sz w:val="16"/>
                <w:szCs w:val="16"/>
              </w:rPr>
              <w:t xml:space="preserve"> </w:t>
            </w:r>
            <w:r w:rsidRPr="0019200E">
              <w:rPr>
                <w:rFonts w:ascii="Segoe UI" w:hAnsi="Segoe UI" w:cs="Segoe UI"/>
                <w:sz w:val="16"/>
                <w:szCs w:val="16"/>
              </w:rPr>
              <w:t>–</w:t>
            </w:r>
            <w:r>
              <w:rPr>
                <w:rFonts w:ascii="Segoe UI" w:hAnsi="Segoe UI" w:cs="Segoe UI"/>
                <w:sz w:val="16"/>
                <w:szCs w:val="16"/>
              </w:rPr>
              <w:t xml:space="preserve"> </w:t>
            </w:r>
            <w:r w:rsidRPr="00EA4FFB">
              <w:rPr>
                <w:rFonts w:ascii="Segoe UI" w:hAnsi="Segoe UI" w:cs="Segoe UI"/>
                <w:sz w:val="16"/>
                <w:szCs w:val="16"/>
              </w:rPr>
              <w:t xml:space="preserve">59 </w:t>
            </w:r>
          </w:p>
        </w:tc>
        <w:tc>
          <w:tcPr>
            <w:tcW w:w="426" w:type="dxa"/>
            <w:tcBorders>
              <w:bottom w:val="single" w:sz="18" w:space="0" w:color="BFBFBF" w:themeColor="background1" w:themeShade="BF"/>
            </w:tcBorders>
            <w:shd w:val="clear" w:color="auto" w:fill="FFFFFF" w:themeFill="background1"/>
            <w:vAlign w:val="center"/>
          </w:tcPr>
          <w:p w14:paraId="6FF5DBF3" w14:textId="77777777" w:rsidR="00675CBB" w:rsidRPr="005E2FF9" w:rsidRDefault="00675CBB" w:rsidP="0019200E">
            <w:pPr>
              <w:jc w:val="center"/>
              <w:rPr>
                <w:rFonts w:ascii="Segoe UI" w:hAnsi="Segoe UI" w:cs="Segoe UI"/>
                <w:b/>
                <w:sz w:val="16"/>
                <w:szCs w:val="16"/>
              </w:rPr>
            </w:pPr>
          </w:p>
        </w:tc>
        <w:tc>
          <w:tcPr>
            <w:tcW w:w="1984" w:type="dxa"/>
            <w:tcBorders>
              <w:bottom w:val="single" w:sz="18" w:space="0" w:color="BFBFBF" w:themeColor="background1" w:themeShade="BF"/>
            </w:tcBorders>
            <w:shd w:val="clear" w:color="auto" w:fill="F2F2F2" w:themeFill="background1" w:themeFillShade="F2"/>
            <w:vAlign w:val="center"/>
          </w:tcPr>
          <w:p w14:paraId="4603E45A" w14:textId="08A66345" w:rsidR="00675CBB" w:rsidRPr="00EA4FFB" w:rsidRDefault="00675CBB" w:rsidP="0019200E">
            <w:pPr>
              <w:rPr>
                <w:rFonts w:ascii="Segoe UI" w:hAnsi="Segoe UI" w:cs="Segoe UI"/>
                <w:sz w:val="16"/>
                <w:szCs w:val="16"/>
              </w:rPr>
            </w:pPr>
            <w:r w:rsidRPr="00EA4FFB">
              <w:rPr>
                <w:rFonts w:ascii="Segoe UI" w:hAnsi="Segoe UI" w:cs="Segoe UI"/>
                <w:sz w:val="16"/>
                <w:szCs w:val="16"/>
              </w:rPr>
              <w:t>60</w:t>
            </w:r>
            <w:r>
              <w:rPr>
                <w:rFonts w:ascii="Segoe UI" w:hAnsi="Segoe UI" w:cs="Segoe UI"/>
                <w:sz w:val="16"/>
                <w:szCs w:val="16"/>
              </w:rPr>
              <w:t xml:space="preserve"> </w:t>
            </w:r>
            <w:r w:rsidRPr="0019200E">
              <w:rPr>
                <w:rFonts w:ascii="Segoe UI" w:hAnsi="Segoe UI" w:cs="Segoe UI"/>
                <w:sz w:val="16"/>
                <w:szCs w:val="16"/>
              </w:rPr>
              <w:t>–</w:t>
            </w:r>
            <w:r>
              <w:rPr>
                <w:rFonts w:ascii="Segoe UI" w:hAnsi="Segoe UI" w:cs="Segoe UI"/>
                <w:sz w:val="16"/>
                <w:szCs w:val="16"/>
              </w:rPr>
              <w:t xml:space="preserve"> </w:t>
            </w:r>
            <w:r w:rsidRPr="00EA4FFB">
              <w:rPr>
                <w:rFonts w:ascii="Segoe UI" w:hAnsi="Segoe UI" w:cs="Segoe UI"/>
                <w:sz w:val="16"/>
                <w:szCs w:val="16"/>
              </w:rPr>
              <w:t>69</w:t>
            </w:r>
          </w:p>
        </w:tc>
        <w:tc>
          <w:tcPr>
            <w:tcW w:w="425" w:type="dxa"/>
            <w:tcBorders>
              <w:bottom w:val="single" w:sz="18" w:space="0" w:color="BFBFBF" w:themeColor="background1" w:themeShade="BF"/>
            </w:tcBorders>
            <w:shd w:val="clear" w:color="auto" w:fill="FFFFFF" w:themeFill="background1"/>
            <w:vAlign w:val="center"/>
          </w:tcPr>
          <w:p w14:paraId="1E5C19E7" w14:textId="77777777" w:rsidR="00675CBB" w:rsidRPr="005E2FF9" w:rsidRDefault="00675CBB" w:rsidP="0019200E">
            <w:pPr>
              <w:jc w:val="center"/>
              <w:rPr>
                <w:rFonts w:ascii="Segoe UI" w:hAnsi="Segoe UI" w:cs="Segoe UI"/>
                <w:b/>
                <w:sz w:val="16"/>
                <w:szCs w:val="16"/>
              </w:rPr>
            </w:pPr>
          </w:p>
        </w:tc>
        <w:tc>
          <w:tcPr>
            <w:tcW w:w="1588" w:type="dxa"/>
            <w:tcBorders>
              <w:bottom w:val="single" w:sz="18" w:space="0" w:color="BFBFBF" w:themeColor="background1" w:themeShade="BF"/>
            </w:tcBorders>
            <w:shd w:val="clear" w:color="auto" w:fill="F2F2F2" w:themeFill="background1" w:themeFillShade="F2"/>
            <w:vAlign w:val="center"/>
          </w:tcPr>
          <w:p w14:paraId="4E5A7827" w14:textId="040E7DA5" w:rsidR="00675CBB" w:rsidRPr="00EA4FFB" w:rsidRDefault="00675CBB" w:rsidP="0019200E">
            <w:pPr>
              <w:rPr>
                <w:rFonts w:ascii="Segoe UI" w:hAnsi="Segoe UI" w:cs="Segoe UI"/>
                <w:sz w:val="16"/>
                <w:szCs w:val="16"/>
              </w:rPr>
            </w:pPr>
            <w:r w:rsidRPr="00EA4FFB">
              <w:rPr>
                <w:rFonts w:ascii="Segoe UI" w:hAnsi="Segoe UI" w:cs="Segoe UI"/>
                <w:sz w:val="16"/>
                <w:szCs w:val="16"/>
              </w:rPr>
              <w:t>70+</w:t>
            </w:r>
          </w:p>
        </w:tc>
        <w:tc>
          <w:tcPr>
            <w:tcW w:w="539" w:type="dxa"/>
            <w:tcBorders>
              <w:bottom w:val="single" w:sz="18" w:space="0" w:color="BFBFBF" w:themeColor="background1" w:themeShade="BF"/>
            </w:tcBorders>
            <w:shd w:val="clear" w:color="auto" w:fill="FFFFFF" w:themeFill="background1"/>
            <w:vAlign w:val="center"/>
          </w:tcPr>
          <w:p w14:paraId="7FC043B6" w14:textId="77777777" w:rsidR="00675CBB" w:rsidRPr="005E2FF9" w:rsidRDefault="00675CBB" w:rsidP="0019200E">
            <w:pPr>
              <w:jc w:val="center"/>
              <w:rPr>
                <w:rFonts w:ascii="Segoe UI" w:hAnsi="Segoe UI" w:cs="Segoe UI"/>
                <w:b/>
                <w:sz w:val="16"/>
                <w:szCs w:val="16"/>
              </w:rPr>
            </w:pPr>
          </w:p>
        </w:tc>
      </w:tr>
      <w:tr w:rsidR="00675CBB" w:rsidRPr="005E2FF9" w14:paraId="097DB81C" w14:textId="77777777" w:rsidTr="00E534D7">
        <w:trPr>
          <w:trHeight w:val="568"/>
        </w:trPr>
        <w:tc>
          <w:tcPr>
            <w:tcW w:w="1247" w:type="dxa"/>
            <w:vMerge w:val="restart"/>
            <w:tcBorders>
              <w:top w:val="single" w:sz="18" w:space="0" w:color="BFBFBF" w:themeColor="background1" w:themeShade="BF"/>
            </w:tcBorders>
            <w:shd w:val="clear" w:color="auto" w:fill="D9D9D9" w:themeFill="background1" w:themeFillShade="D9"/>
            <w:vAlign w:val="center"/>
          </w:tcPr>
          <w:p w14:paraId="2CD563C8" w14:textId="2745EE93" w:rsidR="00675CBB" w:rsidRPr="00EA4FFB" w:rsidRDefault="00675CBB" w:rsidP="0019200E">
            <w:pPr>
              <w:jc w:val="center"/>
              <w:rPr>
                <w:rFonts w:ascii="Segoe UI" w:hAnsi="Segoe UI" w:cs="Segoe UI"/>
                <w:b/>
                <w:caps/>
                <w:sz w:val="16"/>
                <w:szCs w:val="16"/>
              </w:rPr>
            </w:pPr>
            <w:r w:rsidRPr="00EA4FFB">
              <w:rPr>
                <w:rFonts w:ascii="Segoe UI" w:hAnsi="Segoe UI" w:cs="Segoe UI"/>
                <w:b/>
                <w:caps/>
                <w:sz w:val="16"/>
                <w:szCs w:val="16"/>
              </w:rPr>
              <w:t xml:space="preserve">Gender </w:t>
            </w:r>
            <w:r>
              <w:rPr>
                <w:rFonts w:ascii="Segoe UI" w:hAnsi="Segoe UI" w:cs="Segoe UI"/>
                <w:b/>
                <w:caps/>
                <w:sz w:val="16"/>
                <w:szCs w:val="16"/>
              </w:rPr>
              <w:t>&amp;</w:t>
            </w:r>
            <w:r w:rsidRPr="00EA4FFB">
              <w:rPr>
                <w:rFonts w:ascii="Segoe UI" w:hAnsi="Segoe UI" w:cs="Segoe UI"/>
                <w:b/>
                <w:caps/>
                <w:sz w:val="16"/>
                <w:szCs w:val="16"/>
              </w:rPr>
              <w:t xml:space="preserve"> EThnicity</w:t>
            </w:r>
          </w:p>
        </w:tc>
        <w:tc>
          <w:tcPr>
            <w:tcW w:w="1588" w:type="dxa"/>
            <w:vMerge w:val="restart"/>
            <w:tcBorders>
              <w:top w:val="single" w:sz="18" w:space="0" w:color="BFBFBF" w:themeColor="background1" w:themeShade="BF"/>
            </w:tcBorders>
            <w:shd w:val="clear" w:color="auto" w:fill="F2F2F2" w:themeFill="background1" w:themeFillShade="F2"/>
            <w:vAlign w:val="center"/>
          </w:tcPr>
          <w:p w14:paraId="1161AC5A" w14:textId="3AF6C389" w:rsidR="00675CBB" w:rsidRPr="00EA4FFB" w:rsidRDefault="00675CBB" w:rsidP="0019200E">
            <w:pPr>
              <w:rPr>
                <w:rFonts w:ascii="Segoe UI" w:hAnsi="Segoe UI" w:cs="Segoe UI"/>
                <w:sz w:val="16"/>
                <w:szCs w:val="16"/>
              </w:rPr>
            </w:pPr>
            <w:r w:rsidRPr="00EA4FFB">
              <w:rPr>
                <w:rFonts w:ascii="Segoe UI" w:hAnsi="Segoe UI" w:cs="Segoe UI"/>
                <w:sz w:val="16"/>
                <w:szCs w:val="16"/>
              </w:rPr>
              <w:t>Female White</w:t>
            </w:r>
          </w:p>
        </w:tc>
        <w:tc>
          <w:tcPr>
            <w:tcW w:w="426" w:type="dxa"/>
            <w:vMerge w:val="restart"/>
            <w:tcBorders>
              <w:top w:val="single" w:sz="18" w:space="0" w:color="BFBFBF" w:themeColor="background1" w:themeShade="BF"/>
            </w:tcBorders>
            <w:shd w:val="clear" w:color="auto" w:fill="FFFFFF" w:themeFill="background1"/>
            <w:vAlign w:val="center"/>
          </w:tcPr>
          <w:p w14:paraId="6B1DB11D" w14:textId="77777777" w:rsidR="00675CBB" w:rsidRPr="005E2FF9" w:rsidRDefault="00675CBB" w:rsidP="0019200E">
            <w:pPr>
              <w:jc w:val="center"/>
              <w:rPr>
                <w:rFonts w:ascii="Segoe UI" w:hAnsi="Segoe UI" w:cs="Segoe UI"/>
                <w:b/>
                <w:sz w:val="16"/>
                <w:szCs w:val="16"/>
              </w:rPr>
            </w:pPr>
          </w:p>
        </w:tc>
        <w:tc>
          <w:tcPr>
            <w:tcW w:w="1955" w:type="dxa"/>
            <w:vMerge w:val="restart"/>
            <w:tcBorders>
              <w:top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6D209D1E" w14:textId="77777777" w:rsidR="00675CBB" w:rsidRPr="00EA4FFB" w:rsidRDefault="00675CBB" w:rsidP="0019200E">
            <w:pPr>
              <w:rPr>
                <w:rFonts w:ascii="Segoe UI" w:hAnsi="Segoe UI" w:cs="Segoe UI"/>
                <w:sz w:val="16"/>
                <w:szCs w:val="16"/>
              </w:rPr>
            </w:pPr>
            <w:r w:rsidRPr="00EA4FFB">
              <w:rPr>
                <w:rFonts w:ascii="Segoe UI" w:hAnsi="Segoe UI" w:cs="Segoe UI"/>
                <w:sz w:val="16"/>
                <w:szCs w:val="16"/>
              </w:rPr>
              <w:t xml:space="preserve">Female Asian </w:t>
            </w:r>
          </w:p>
        </w:tc>
        <w:tc>
          <w:tcPr>
            <w:tcW w:w="426" w:type="dxa"/>
            <w:vMerge w:val="restart"/>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17388435" w14:textId="77777777" w:rsidR="00675CBB" w:rsidRPr="005E2FF9" w:rsidRDefault="00675CBB" w:rsidP="0019200E">
            <w:pPr>
              <w:jc w:val="center"/>
              <w:rPr>
                <w:rFonts w:ascii="Segoe UI" w:hAnsi="Segoe UI" w:cs="Segoe UI"/>
                <w:b/>
                <w:sz w:val="16"/>
                <w:szCs w:val="16"/>
              </w:rPr>
            </w:pPr>
          </w:p>
        </w:tc>
        <w:tc>
          <w:tcPr>
            <w:tcW w:w="1984" w:type="dxa"/>
            <w:tcBorders>
              <w:top w:val="single" w:sz="18" w:space="0" w:color="BFBFBF" w:themeColor="background1" w:themeShade="BF"/>
              <w:left w:val="single" w:sz="4" w:space="0" w:color="BFBFBF" w:themeColor="background1" w:themeShade="BF"/>
            </w:tcBorders>
            <w:shd w:val="clear" w:color="auto" w:fill="F2F2F2" w:themeFill="background1" w:themeFillShade="F2"/>
            <w:vAlign w:val="center"/>
          </w:tcPr>
          <w:p w14:paraId="6E34A5EA" w14:textId="19170FA4" w:rsidR="00675CBB" w:rsidRPr="00EA4FFB" w:rsidRDefault="00675CBB" w:rsidP="0019200E">
            <w:pPr>
              <w:rPr>
                <w:rFonts w:ascii="Segoe UI" w:hAnsi="Segoe UI" w:cs="Segoe UI"/>
                <w:sz w:val="16"/>
                <w:szCs w:val="16"/>
              </w:rPr>
            </w:pPr>
            <w:r w:rsidRPr="00EA4FFB">
              <w:rPr>
                <w:rFonts w:ascii="Segoe UI" w:hAnsi="Segoe UI" w:cs="Segoe UI"/>
                <w:sz w:val="16"/>
                <w:szCs w:val="16"/>
              </w:rPr>
              <w:t>Male Asian</w:t>
            </w:r>
          </w:p>
        </w:tc>
        <w:tc>
          <w:tcPr>
            <w:tcW w:w="425" w:type="dxa"/>
            <w:tcBorders>
              <w:top w:val="single" w:sz="18" w:space="0" w:color="BFBFBF" w:themeColor="background1" w:themeShade="BF"/>
            </w:tcBorders>
            <w:shd w:val="clear" w:color="auto" w:fill="FFFFFF" w:themeFill="background1"/>
            <w:vAlign w:val="center"/>
          </w:tcPr>
          <w:p w14:paraId="74CDF8D7" w14:textId="77777777" w:rsidR="00675CBB" w:rsidRPr="005E2FF9" w:rsidRDefault="00675CBB" w:rsidP="0019200E">
            <w:pPr>
              <w:jc w:val="center"/>
              <w:rPr>
                <w:rFonts w:ascii="Segoe UI" w:hAnsi="Segoe UI" w:cs="Segoe UI"/>
                <w:b/>
                <w:sz w:val="16"/>
                <w:szCs w:val="16"/>
              </w:rPr>
            </w:pPr>
          </w:p>
          <w:p w14:paraId="1CD0539B" w14:textId="77777777" w:rsidR="00675CBB" w:rsidRPr="005E2FF9" w:rsidRDefault="00675CBB" w:rsidP="0019200E">
            <w:pPr>
              <w:jc w:val="center"/>
              <w:rPr>
                <w:rFonts w:ascii="Segoe UI" w:hAnsi="Segoe UI" w:cs="Segoe UI"/>
                <w:b/>
                <w:sz w:val="16"/>
                <w:szCs w:val="16"/>
              </w:rPr>
            </w:pPr>
          </w:p>
        </w:tc>
        <w:tc>
          <w:tcPr>
            <w:tcW w:w="1588" w:type="dxa"/>
            <w:vMerge w:val="restart"/>
            <w:tcBorders>
              <w:top w:val="single" w:sz="18" w:space="0" w:color="BFBFBF" w:themeColor="background1" w:themeShade="BF"/>
            </w:tcBorders>
            <w:shd w:val="clear" w:color="auto" w:fill="F2F2F2" w:themeFill="background1" w:themeFillShade="F2"/>
            <w:vAlign w:val="center"/>
          </w:tcPr>
          <w:p w14:paraId="7F2432C1" w14:textId="77777777" w:rsidR="00675CBB" w:rsidRPr="00EA4FFB" w:rsidRDefault="00675CBB" w:rsidP="0019200E">
            <w:pPr>
              <w:rPr>
                <w:rFonts w:ascii="Segoe UI" w:hAnsi="Segoe UI" w:cs="Segoe UI"/>
                <w:sz w:val="16"/>
                <w:szCs w:val="16"/>
              </w:rPr>
            </w:pPr>
            <w:r w:rsidRPr="00EA4FFB">
              <w:rPr>
                <w:rFonts w:ascii="Segoe UI" w:hAnsi="Segoe UI" w:cs="Segoe UI"/>
                <w:sz w:val="16"/>
                <w:szCs w:val="16"/>
              </w:rPr>
              <w:t>N.B For other non-white ethic groups besides Asian and Black kindly score alongside the Asian profile.</w:t>
            </w:r>
          </w:p>
        </w:tc>
        <w:tc>
          <w:tcPr>
            <w:tcW w:w="539" w:type="dxa"/>
            <w:vMerge w:val="restart"/>
            <w:tcBorders>
              <w:top w:val="single" w:sz="18" w:space="0" w:color="BFBFBF" w:themeColor="background1" w:themeShade="BF"/>
            </w:tcBorders>
            <w:shd w:val="clear" w:color="auto" w:fill="FFFFFF" w:themeFill="background1"/>
            <w:vAlign w:val="center"/>
          </w:tcPr>
          <w:p w14:paraId="2ABC00F6" w14:textId="77777777" w:rsidR="00675CBB" w:rsidRPr="005E2FF9" w:rsidRDefault="00675CBB" w:rsidP="0019200E">
            <w:pPr>
              <w:jc w:val="center"/>
              <w:rPr>
                <w:rFonts w:ascii="Segoe UI" w:hAnsi="Segoe UI" w:cs="Segoe UI"/>
                <w:b/>
                <w:sz w:val="16"/>
                <w:szCs w:val="16"/>
              </w:rPr>
            </w:pPr>
          </w:p>
        </w:tc>
      </w:tr>
      <w:tr w:rsidR="00675CBB" w:rsidRPr="005E2FF9" w14:paraId="16FAEAA7" w14:textId="77777777" w:rsidTr="00E534D7">
        <w:trPr>
          <w:trHeight w:val="285"/>
        </w:trPr>
        <w:tc>
          <w:tcPr>
            <w:tcW w:w="1247" w:type="dxa"/>
            <w:vMerge/>
            <w:shd w:val="clear" w:color="auto" w:fill="D9D9D9" w:themeFill="background1" w:themeFillShade="D9"/>
            <w:vAlign w:val="center"/>
          </w:tcPr>
          <w:p w14:paraId="370CBC60" w14:textId="77777777" w:rsidR="00675CBB" w:rsidRPr="00EA4FFB" w:rsidRDefault="00675CBB" w:rsidP="0019200E">
            <w:pPr>
              <w:jc w:val="center"/>
              <w:rPr>
                <w:rFonts w:ascii="Segoe UI" w:hAnsi="Segoe UI" w:cs="Segoe UI"/>
                <w:b/>
                <w:caps/>
                <w:sz w:val="16"/>
                <w:szCs w:val="16"/>
              </w:rPr>
            </w:pPr>
          </w:p>
        </w:tc>
        <w:tc>
          <w:tcPr>
            <w:tcW w:w="1588" w:type="dxa"/>
            <w:vMerge/>
            <w:shd w:val="clear" w:color="auto" w:fill="F2F2F2" w:themeFill="background1" w:themeFillShade="F2"/>
            <w:vAlign w:val="center"/>
          </w:tcPr>
          <w:p w14:paraId="7EA37D2C" w14:textId="77777777" w:rsidR="00675CBB" w:rsidRPr="00EA4FFB" w:rsidRDefault="00675CBB" w:rsidP="0019200E">
            <w:pPr>
              <w:rPr>
                <w:rFonts w:ascii="Segoe UI" w:hAnsi="Segoe UI" w:cs="Segoe UI"/>
                <w:sz w:val="16"/>
                <w:szCs w:val="16"/>
              </w:rPr>
            </w:pPr>
          </w:p>
        </w:tc>
        <w:tc>
          <w:tcPr>
            <w:tcW w:w="426" w:type="dxa"/>
            <w:vMerge/>
            <w:shd w:val="clear" w:color="auto" w:fill="FFFFFF" w:themeFill="background1"/>
            <w:vAlign w:val="center"/>
          </w:tcPr>
          <w:p w14:paraId="6105FA11" w14:textId="77777777" w:rsidR="00675CBB" w:rsidRPr="005E2FF9" w:rsidRDefault="00675CBB" w:rsidP="0019200E">
            <w:pPr>
              <w:jc w:val="center"/>
              <w:rPr>
                <w:rFonts w:ascii="Segoe UI" w:hAnsi="Segoe UI" w:cs="Segoe UI"/>
                <w:b/>
                <w:sz w:val="16"/>
                <w:szCs w:val="16"/>
              </w:rPr>
            </w:pPr>
          </w:p>
        </w:tc>
        <w:tc>
          <w:tcPr>
            <w:tcW w:w="1955" w:type="dxa"/>
            <w:vMerge/>
            <w:tcBorders>
              <w:right w:val="single" w:sz="4" w:space="0" w:color="BFBFBF" w:themeColor="background1" w:themeShade="BF"/>
            </w:tcBorders>
            <w:shd w:val="clear" w:color="auto" w:fill="F2F2F2" w:themeFill="background1" w:themeFillShade="F2"/>
            <w:vAlign w:val="center"/>
          </w:tcPr>
          <w:p w14:paraId="3D574C65" w14:textId="77777777" w:rsidR="00675CBB" w:rsidRPr="00EA4FFB" w:rsidRDefault="00675CBB" w:rsidP="0019200E">
            <w:pPr>
              <w:rPr>
                <w:rFonts w:ascii="Segoe UI" w:hAnsi="Segoe UI" w:cs="Segoe UI"/>
                <w:sz w:val="16"/>
                <w:szCs w:val="16"/>
              </w:rPr>
            </w:pPr>
          </w:p>
        </w:tc>
        <w:tc>
          <w:tcPr>
            <w:tcW w:w="426"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1A9FF2" w14:textId="77777777" w:rsidR="00675CBB" w:rsidRPr="005E2FF9" w:rsidRDefault="00675CBB" w:rsidP="0019200E">
            <w:pPr>
              <w:jc w:val="center"/>
              <w:rPr>
                <w:rFonts w:ascii="Segoe UI" w:hAnsi="Segoe UI" w:cs="Segoe UI"/>
                <w:b/>
                <w:sz w:val="16"/>
                <w:szCs w:val="16"/>
              </w:rPr>
            </w:pPr>
          </w:p>
        </w:tc>
        <w:tc>
          <w:tcPr>
            <w:tcW w:w="1984" w:type="dxa"/>
            <w:vMerge w:val="restart"/>
            <w:tcBorders>
              <w:left w:val="single" w:sz="4" w:space="0" w:color="BFBFBF" w:themeColor="background1" w:themeShade="BF"/>
            </w:tcBorders>
            <w:shd w:val="clear" w:color="auto" w:fill="F2F2F2" w:themeFill="background1" w:themeFillShade="F2"/>
            <w:vAlign w:val="center"/>
          </w:tcPr>
          <w:p w14:paraId="6D76FE46" w14:textId="5C017333" w:rsidR="00675CBB" w:rsidRPr="00EA4FFB" w:rsidRDefault="00675CBB" w:rsidP="0019200E">
            <w:pPr>
              <w:rPr>
                <w:rFonts w:ascii="Segoe UI" w:hAnsi="Segoe UI" w:cs="Segoe UI"/>
                <w:sz w:val="16"/>
                <w:szCs w:val="16"/>
              </w:rPr>
            </w:pPr>
            <w:r w:rsidRPr="00EA4FFB">
              <w:rPr>
                <w:rFonts w:ascii="Segoe UI" w:hAnsi="Segoe UI" w:cs="Segoe UI"/>
                <w:sz w:val="16"/>
                <w:szCs w:val="16"/>
              </w:rPr>
              <w:t>Female Black</w:t>
            </w:r>
          </w:p>
        </w:tc>
        <w:tc>
          <w:tcPr>
            <w:tcW w:w="425" w:type="dxa"/>
            <w:vMerge w:val="restart"/>
            <w:shd w:val="clear" w:color="auto" w:fill="FFFFFF" w:themeFill="background1"/>
            <w:vAlign w:val="center"/>
          </w:tcPr>
          <w:p w14:paraId="0905AAD6" w14:textId="77777777" w:rsidR="00675CBB" w:rsidRPr="005E2FF9" w:rsidRDefault="00675CBB" w:rsidP="0019200E">
            <w:pPr>
              <w:jc w:val="center"/>
              <w:rPr>
                <w:rFonts w:ascii="Segoe UI" w:hAnsi="Segoe UI" w:cs="Segoe UI"/>
                <w:b/>
                <w:sz w:val="16"/>
                <w:szCs w:val="16"/>
              </w:rPr>
            </w:pPr>
          </w:p>
        </w:tc>
        <w:tc>
          <w:tcPr>
            <w:tcW w:w="1588" w:type="dxa"/>
            <w:vMerge/>
            <w:shd w:val="clear" w:color="auto" w:fill="F2F2F2" w:themeFill="background1" w:themeFillShade="F2"/>
            <w:vAlign w:val="center"/>
          </w:tcPr>
          <w:p w14:paraId="39777A55" w14:textId="77777777" w:rsidR="00675CBB" w:rsidRPr="00EA4FFB" w:rsidRDefault="00675CBB" w:rsidP="0019200E">
            <w:pPr>
              <w:rPr>
                <w:rFonts w:ascii="Segoe UI" w:hAnsi="Segoe UI" w:cs="Segoe UI"/>
                <w:sz w:val="16"/>
                <w:szCs w:val="16"/>
              </w:rPr>
            </w:pPr>
          </w:p>
        </w:tc>
        <w:tc>
          <w:tcPr>
            <w:tcW w:w="539" w:type="dxa"/>
            <w:vMerge/>
            <w:shd w:val="clear" w:color="auto" w:fill="FFFFFF" w:themeFill="background1"/>
            <w:vAlign w:val="center"/>
          </w:tcPr>
          <w:p w14:paraId="379CD743" w14:textId="77777777" w:rsidR="00675CBB" w:rsidRPr="005E2FF9" w:rsidRDefault="00675CBB" w:rsidP="0019200E">
            <w:pPr>
              <w:jc w:val="center"/>
              <w:rPr>
                <w:rFonts w:ascii="Segoe UI" w:hAnsi="Segoe UI" w:cs="Segoe UI"/>
                <w:b/>
                <w:sz w:val="16"/>
                <w:szCs w:val="16"/>
              </w:rPr>
            </w:pPr>
          </w:p>
        </w:tc>
      </w:tr>
      <w:tr w:rsidR="00675CBB" w:rsidRPr="005E2FF9" w14:paraId="7052DB7A" w14:textId="77777777" w:rsidTr="00E534D7">
        <w:trPr>
          <w:trHeight w:val="285"/>
        </w:trPr>
        <w:tc>
          <w:tcPr>
            <w:tcW w:w="1247" w:type="dxa"/>
            <w:vMerge/>
            <w:shd w:val="clear" w:color="auto" w:fill="D9D9D9" w:themeFill="background1" w:themeFillShade="D9"/>
            <w:vAlign w:val="center"/>
          </w:tcPr>
          <w:p w14:paraId="3308BCD2" w14:textId="77777777" w:rsidR="00675CBB" w:rsidRPr="00EA4FFB" w:rsidRDefault="00675CBB" w:rsidP="0019200E">
            <w:pPr>
              <w:jc w:val="center"/>
              <w:rPr>
                <w:rFonts w:ascii="Segoe UI" w:hAnsi="Segoe UI" w:cs="Segoe UI"/>
                <w:b/>
                <w:caps/>
                <w:sz w:val="16"/>
                <w:szCs w:val="16"/>
              </w:rPr>
            </w:pPr>
          </w:p>
        </w:tc>
        <w:tc>
          <w:tcPr>
            <w:tcW w:w="1588" w:type="dxa"/>
            <w:vMerge/>
            <w:shd w:val="clear" w:color="auto" w:fill="F2F2F2" w:themeFill="background1" w:themeFillShade="F2"/>
            <w:vAlign w:val="center"/>
          </w:tcPr>
          <w:p w14:paraId="714087F2" w14:textId="77777777" w:rsidR="00675CBB" w:rsidRPr="00EA4FFB" w:rsidRDefault="00675CBB" w:rsidP="0019200E">
            <w:pPr>
              <w:rPr>
                <w:rFonts w:ascii="Segoe UI" w:hAnsi="Segoe UI" w:cs="Segoe UI"/>
                <w:sz w:val="16"/>
                <w:szCs w:val="16"/>
              </w:rPr>
            </w:pPr>
          </w:p>
        </w:tc>
        <w:tc>
          <w:tcPr>
            <w:tcW w:w="426" w:type="dxa"/>
            <w:vMerge/>
            <w:shd w:val="clear" w:color="auto" w:fill="FFFFFF" w:themeFill="background1"/>
            <w:vAlign w:val="center"/>
          </w:tcPr>
          <w:p w14:paraId="53AC4FF1" w14:textId="77777777" w:rsidR="00675CBB" w:rsidRPr="005E2FF9" w:rsidRDefault="00675CBB" w:rsidP="0019200E">
            <w:pPr>
              <w:jc w:val="center"/>
              <w:rPr>
                <w:rFonts w:ascii="Segoe UI" w:hAnsi="Segoe UI" w:cs="Segoe UI"/>
                <w:b/>
                <w:sz w:val="16"/>
                <w:szCs w:val="16"/>
              </w:rPr>
            </w:pPr>
          </w:p>
        </w:tc>
        <w:tc>
          <w:tcPr>
            <w:tcW w:w="1955" w:type="dxa"/>
            <w:vMerge w:val="restart"/>
            <w:tcBorders>
              <w:right w:val="single" w:sz="4" w:space="0" w:color="BFBFBF" w:themeColor="background1" w:themeShade="BF"/>
            </w:tcBorders>
            <w:shd w:val="clear" w:color="auto" w:fill="F2F2F2" w:themeFill="background1" w:themeFillShade="F2"/>
            <w:vAlign w:val="center"/>
          </w:tcPr>
          <w:p w14:paraId="1483A24D" w14:textId="77777777" w:rsidR="00675CBB" w:rsidRPr="00EA4FFB" w:rsidRDefault="00675CBB" w:rsidP="0019200E">
            <w:pPr>
              <w:rPr>
                <w:rFonts w:ascii="Segoe UI" w:hAnsi="Segoe UI" w:cs="Segoe UI"/>
                <w:sz w:val="16"/>
                <w:szCs w:val="16"/>
              </w:rPr>
            </w:pPr>
            <w:r w:rsidRPr="00EA4FFB">
              <w:rPr>
                <w:rFonts w:ascii="Segoe UI" w:hAnsi="Segoe UI" w:cs="Segoe UI"/>
                <w:sz w:val="16"/>
                <w:szCs w:val="16"/>
              </w:rPr>
              <w:t>Male White</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6" w:type="dxa"/>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8F61DF8" w14:textId="77777777" w:rsidR="00675CBB" w:rsidRPr="005E2FF9" w:rsidRDefault="00675CBB" w:rsidP="0019200E">
            <w:pPr>
              <w:jc w:val="center"/>
              <w:rPr>
                <w:rFonts w:ascii="Segoe UI" w:hAnsi="Segoe UI" w:cs="Segoe UI"/>
                <w:b/>
                <w:sz w:val="16"/>
                <w:szCs w:val="16"/>
              </w:rPr>
            </w:pPr>
          </w:p>
        </w:tc>
        <w:tc>
          <w:tcPr>
            <w:tcW w:w="1984" w:type="dxa"/>
            <w:vMerge/>
            <w:tcBorders>
              <w:left w:val="single" w:sz="4" w:space="0" w:color="BFBFBF" w:themeColor="background1" w:themeShade="BF"/>
            </w:tcBorders>
            <w:shd w:val="clear" w:color="auto" w:fill="F2F2F2" w:themeFill="background1" w:themeFillShade="F2"/>
            <w:vAlign w:val="center"/>
          </w:tcPr>
          <w:p w14:paraId="34E87D33" w14:textId="77777777" w:rsidR="00675CBB" w:rsidRPr="00EA4FFB" w:rsidRDefault="00675CBB" w:rsidP="0019200E">
            <w:pPr>
              <w:rPr>
                <w:rFonts w:ascii="Segoe UI" w:hAnsi="Segoe UI" w:cs="Segoe UI"/>
                <w:sz w:val="16"/>
                <w:szCs w:val="16"/>
              </w:rPr>
            </w:pPr>
          </w:p>
        </w:tc>
        <w:tc>
          <w:tcPr>
            <w:tcW w:w="425" w:type="dxa"/>
            <w:vMerge/>
            <w:shd w:val="clear" w:color="auto" w:fill="FFFFFF" w:themeFill="background1"/>
            <w:vAlign w:val="center"/>
          </w:tcPr>
          <w:p w14:paraId="5617D9A7" w14:textId="77777777" w:rsidR="00675CBB" w:rsidRPr="005E2FF9" w:rsidRDefault="00675CBB" w:rsidP="0019200E">
            <w:pPr>
              <w:jc w:val="center"/>
              <w:rPr>
                <w:rFonts w:ascii="Segoe UI" w:hAnsi="Segoe UI" w:cs="Segoe UI"/>
                <w:b/>
                <w:sz w:val="16"/>
                <w:szCs w:val="16"/>
              </w:rPr>
            </w:pPr>
          </w:p>
        </w:tc>
        <w:tc>
          <w:tcPr>
            <w:tcW w:w="1588" w:type="dxa"/>
            <w:vMerge/>
            <w:shd w:val="clear" w:color="auto" w:fill="F2F2F2" w:themeFill="background1" w:themeFillShade="F2"/>
            <w:vAlign w:val="center"/>
          </w:tcPr>
          <w:p w14:paraId="6C05CA7C" w14:textId="77777777" w:rsidR="00675CBB" w:rsidRPr="00EA4FFB" w:rsidRDefault="00675CBB" w:rsidP="0019200E">
            <w:pPr>
              <w:rPr>
                <w:rFonts w:ascii="Segoe UI" w:hAnsi="Segoe UI" w:cs="Segoe UI"/>
                <w:sz w:val="16"/>
                <w:szCs w:val="16"/>
              </w:rPr>
            </w:pPr>
          </w:p>
        </w:tc>
        <w:tc>
          <w:tcPr>
            <w:tcW w:w="539" w:type="dxa"/>
            <w:vMerge/>
            <w:shd w:val="clear" w:color="auto" w:fill="FFFFFF" w:themeFill="background1"/>
            <w:vAlign w:val="center"/>
          </w:tcPr>
          <w:p w14:paraId="3535E9B0" w14:textId="77777777" w:rsidR="00675CBB" w:rsidRPr="005E2FF9" w:rsidRDefault="00675CBB" w:rsidP="0019200E">
            <w:pPr>
              <w:jc w:val="center"/>
              <w:rPr>
                <w:rFonts w:ascii="Segoe UI" w:hAnsi="Segoe UI" w:cs="Segoe UI"/>
                <w:b/>
                <w:sz w:val="16"/>
                <w:szCs w:val="16"/>
              </w:rPr>
            </w:pPr>
          </w:p>
        </w:tc>
      </w:tr>
      <w:tr w:rsidR="00675CBB" w:rsidRPr="005E2FF9" w14:paraId="13260EC9" w14:textId="77777777" w:rsidTr="00E534D7">
        <w:trPr>
          <w:trHeight w:val="349"/>
        </w:trPr>
        <w:tc>
          <w:tcPr>
            <w:tcW w:w="1247" w:type="dxa"/>
            <w:vMerge/>
            <w:tcBorders>
              <w:bottom w:val="single" w:sz="18" w:space="0" w:color="BFBFBF" w:themeColor="background1" w:themeShade="BF"/>
            </w:tcBorders>
            <w:shd w:val="clear" w:color="auto" w:fill="D9D9D9" w:themeFill="background1" w:themeFillShade="D9"/>
            <w:vAlign w:val="center"/>
          </w:tcPr>
          <w:p w14:paraId="35BACFA8" w14:textId="77777777" w:rsidR="00675CBB" w:rsidRPr="00EA4FFB" w:rsidRDefault="00675CBB" w:rsidP="0019200E">
            <w:pPr>
              <w:jc w:val="center"/>
              <w:rPr>
                <w:rFonts w:ascii="Segoe UI" w:hAnsi="Segoe UI" w:cs="Segoe UI"/>
                <w:b/>
                <w:caps/>
                <w:sz w:val="16"/>
                <w:szCs w:val="16"/>
              </w:rPr>
            </w:pPr>
          </w:p>
        </w:tc>
        <w:tc>
          <w:tcPr>
            <w:tcW w:w="1588" w:type="dxa"/>
            <w:vMerge/>
            <w:tcBorders>
              <w:bottom w:val="single" w:sz="18" w:space="0" w:color="BFBFBF" w:themeColor="background1" w:themeShade="BF"/>
            </w:tcBorders>
            <w:shd w:val="clear" w:color="auto" w:fill="F2F2F2" w:themeFill="background1" w:themeFillShade="F2"/>
            <w:vAlign w:val="center"/>
          </w:tcPr>
          <w:p w14:paraId="5ABD2F14" w14:textId="77777777" w:rsidR="00675CBB" w:rsidRPr="00EA4FFB" w:rsidRDefault="00675CBB" w:rsidP="0019200E">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26C4044F" w14:textId="77777777" w:rsidR="00675CBB" w:rsidRPr="005E2FF9" w:rsidRDefault="00675CBB" w:rsidP="0019200E">
            <w:pPr>
              <w:jc w:val="center"/>
              <w:rPr>
                <w:rFonts w:ascii="Segoe UI" w:hAnsi="Segoe UI" w:cs="Segoe UI"/>
                <w:b/>
                <w:sz w:val="16"/>
                <w:szCs w:val="16"/>
              </w:rPr>
            </w:pPr>
          </w:p>
        </w:tc>
        <w:tc>
          <w:tcPr>
            <w:tcW w:w="1955" w:type="dxa"/>
            <w:vMerge/>
            <w:tcBorders>
              <w:bottom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48E60FB5" w14:textId="77777777" w:rsidR="00675CBB" w:rsidRPr="00EA4FFB" w:rsidRDefault="00675CBB" w:rsidP="0019200E">
            <w:pPr>
              <w:rPr>
                <w:rFonts w:ascii="Segoe UI" w:hAnsi="Segoe UI" w:cs="Segoe UI"/>
                <w:sz w:val="16"/>
                <w:szCs w:val="16"/>
              </w:rPr>
            </w:pPr>
          </w:p>
        </w:tc>
        <w:tc>
          <w:tcPr>
            <w:tcW w:w="426" w:type="dxa"/>
            <w:vMerge/>
            <w:tcBorders>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FFF" w:themeFill="background1"/>
            <w:vAlign w:val="center"/>
          </w:tcPr>
          <w:p w14:paraId="3CF577C2" w14:textId="77777777" w:rsidR="00675CBB" w:rsidRPr="005E2FF9" w:rsidRDefault="00675CBB" w:rsidP="0019200E">
            <w:pPr>
              <w:jc w:val="center"/>
              <w:rPr>
                <w:rFonts w:ascii="Segoe UI" w:hAnsi="Segoe UI" w:cs="Segoe UI"/>
                <w:b/>
                <w:sz w:val="16"/>
                <w:szCs w:val="16"/>
              </w:rPr>
            </w:pPr>
          </w:p>
        </w:tc>
        <w:tc>
          <w:tcPr>
            <w:tcW w:w="1984" w:type="dxa"/>
            <w:tcBorders>
              <w:left w:val="single" w:sz="4" w:space="0" w:color="BFBFBF" w:themeColor="background1" w:themeShade="BF"/>
              <w:bottom w:val="single" w:sz="18" w:space="0" w:color="BFBFBF" w:themeColor="background1" w:themeShade="BF"/>
            </w:tcBorders>
            <w:shd w:val="clear" w:color="auto" w:fill="F2F2F2" w:themeFill="background1" w:themeFillShade="F2"/>
            <w:vAlign w:val="center"/>
          </w:tcPr>
          <w:p w14:paraId="3000219F" w14:textId="77777777" w:rsidR="00675CBB" w:rsidRPr="00EA4FFB" w:rsidRDefault="00675CBB" w:rsidP="0019200E">
            <w:pPr>
              <w:rPr>
                <w:rFonts w:ascii="Segoe UI" w:hAnsi="Segoe UI" w:cs="Segoe UI"/>
                <w:sz w:val="16"/>
                <w:szCs w:val="16"/>
              </w:rPr>
            </w:pPr>
            <w:r w:rsidRPr="00EA4FFB">
              <w:rPr>
                <w:rFonts w:ascii="Segoe UI" w:hAnsi="Segoe UI" w:cs="Segoe UI"/>
                <w:sz w:val="16"/>
                <w:szCs w:val="16"/>
              </w:rPr>
              <w:t>Male Black</w:t>
            </w:r>
          </w:p>
        </w:tc>
        <w:tc>
          <w:tcPr>
            <w:tcW w:w="425" w:type="dxa"/>
            <w:tcBorders>
              <w:bottom w:val="single" w:sz="18" w:space="0" w:color="BFBFBF" w:themeColor="background1" w:themeShade="BF"/>
            </w:tcBorders>
            <w:shd w:val="clear" w:color="auto" w:fill="FFFFFF" w:themeFill="background1"/>
            <w:vAlign w:val="center"/>
          </w:tcPr>
          <w:p w14:paraId="1016A9EE" w14:textId="77777777" w:rsidR="00675CBB" w:rsidRPr="005E2FF9" w:rsidRDefault="00675CBB" w:rsidP="0019200E">
            <w:pPr>
              <w:jc w:val="center"/>
              <w:rPr>
                <w:rFonts w:ascii="Segoe UI" w:hAnsi="Segoe UI" w:cs="Segoe UI"/>
                <w:b/>
                <w:sz w:val="16"/>
                <w:szCs w:val="16"/>
              </w:rPr>
            </w:pPr>
          </w:p>
        </w:tc>
        <w:tc>
          <w:tcPr>
            <w:tcW w:w="1588" w:type="dxa"/>
            <w:vMerge/>
            <w:tcBorders>
              <w:bottom w:val="single" w:sz="18" w:space="0" w:color="BFBFBF" w:themeColor="background1" w:themeShade="BF"/>
            </w:tcBorders>
            <w:shd w:val="clear" w:color="auto" w:fill="F2F2F2" w:themeFill="background1" w:themeFillShade="F2"/>
            <w:vAlign w:val="center"/>
          </w:tcPr>
          <w:p w14:paraId="5081C8C8" w14:textId="77777777" w:rsidR="00675CBB" w:rsidRPr="00EA4FFB" w:rsidRDefault="00675CBB" w:rsidP="0019200E">
            <w:pPr>
              <w:rPr>
                <w:rFonts w:ascii="Segoe UI" w:hAnsi="Segoe UI" w:cs="Segoe UI"/>
                <w:sz w:val="16"/>
                <w:szCs w:val="16"/>
              </w:rPr>
            </w:pPr>
          </w:p>
        </w:tc>
        <w:tc>
          <w:tcPr>
            <w:tcW w:w="539" w:type="dxa"/>
            <w:vMerge/>
            <w:tcBorders>
              <w:bottom w:val="single" w:sz="18" w:space="0" w:color="BFBFBF" w:themeColor="background1" w:themeShade="BF"/>
            </w:tcBorders>
            <w:shd w:val="clear" w:color="auto" w:fill="FFFFFF" w:themeFill="background1"/>
            <w:vAlign w:val="center"/>
          </w:tcPr>
          <w:p w14:paraId="1E0078C6" w14:textId="77777777" w:rsidR="00675CBB" w:rsidRPr="005E2FF9" w:rsidRDefault="00675CBB" w:rsidP="0019200E">
            <w:pPr>
              <w:jc w:val="center"/>
              <w:rPr>
                <w:rFonts w:ascii="Segoe UI" w:hAnsi="Segoe UI" w:cs="Segoe UI"/>
                <w:b/>
                <w:sz w:val="16"/>
                <w:szCs w:val="16"/>
              </w:rPr>
            </w:pPr>
          </w:p>
        </w:tc>
      </w:tr>
      <w:tr w:rsidR="00675CBB" w:rsidRPr="00EA4FFB" w14:paraId="5949D812" w14:textId="77777777" w:rsidTr="00E534D7">
        <w:trPr>
          <w:trHeight w:val="376"/>
        </w:trPr>
        <w:tc>
          <w:tcPr>
            <w:tcW w:w="1247" w:type="dxa"/>
            <w:vMerge w:val="restart"/>
            <w:tcBorders>
              <w:top w:val="single" w:sz="18" w:space="0" w:color="BFBFBF" w:themeColor="background1" w:themeShade="BF"/>
              <w:bottom w:val="single" w:sz="4" w:space="0" w:color="BFBFBF" w:themeColor="background1" w:themeShade="BF"/>
            </w:tcBorders>
            <w:shd w:val="clear" w:color="auto" w:fill="D9D9D9" w:themeFill="background1" w:themeFillShade="D9"/>
            <w:vAlign w:val="center"/>
          </w:tcPr>
          <w:p w14:paraId="6AB4A36A" w14:textId="29D49915" w:rsidR="00675CBB" w:rsidRPr="00EA4FFB" w:rsidRDefault="00675CBB" w:rsidP="0019200E">
            <w:pPr>
              <w:jc w:val="center"/>
              <w:rPr>
                <w:rFonts w:ascii="Segoe UI" w:hAnsi="Segoe UI" w:cs="Segoe UI"/>
                <w:b/>
                <w:caps/>
                <w:sz w:val="16"/>
                <w:szCs w:val="16"/>
              </w:rPr>
            </w:pPr>
            <w:r w:rsidRPr="00EA4FFB">
              <w:rPr>
                <w:rFonts w:ascii="Segoe UI" w:hAnsi="Segoe UI" w:cs="Segoe UI"/>
                <w:b/>
                <w:caps/>
                <w:sz w:val="16"/>
                <w:szCs w:val="16"/>
              </w:rPr>
              <w:t>Status</w:t>
            </w:r>
            <w:r>
              <w:rPr>
                <w:rFonts w:ascii="Segoe UI" w:hAnsi="Segoe UI" w:cs="Segoe UI"/>
                <w:b/>
                <w:caps/>
                <w:sz w:val="16"/>
                <w:szCs w:val="16"/>
              </w:rPr>
              <w:br/>
            </w:r>
            <w:r w:rsidRPr="00EA4FFB">
              <w:rPr>
                <w:rFonts w:ascii="Segoe UI" w:hAnsi="Segoe UI" w:cs="Segoe UI"/>
                <w:b/>
                <w:caps/>
                <w:sz w:val="16"/>
                <w:szCs w:val="16"/>
              </w:rPr>
              <w:t>of your Condition</w:t>
            </w:r>
          </w:p>
        </w:tc>
        <w:tc>
          <w:tcPr>
            <w:tcW w:w="1588"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2EEE0FE5" w14:textId="77777777" w:rsidR="00675CBB" w:rsidRPr="00EA4FFB" w:rsidRDefault="00675CBB" w:rsidP="0019200E">
            <w:pPr>
              <w:rPr>
                <w:rFonts w:ascii="Segoe UI" w:hAnsi="Segoe UI" w:cs="Segoe UI"/>
                <w:sz w:val="16"/>
                <w:szCs w:val="16"/>
              </w:rPr>
            </w:pPr>
            <w:r w:rsidRPr="00EA4FFB">
              <w:rPr>
                <w:rFonts w:ascii="Segoe UI" w:hAnsi="Segoe UI" w:cs="Segoe UI"/>
                <w:sz w:val="16"/>
                <w:szCs w:val="16"/>
              </w:rPr>
              <w:t xml:space="preserve">None Known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7DE49DBA" w14:textId="77777777" w:rsidR="00675CBB" w:rsidRPr="005E2FF9" w:rsidRDefault="00675CBB" w:rsidP="0019200E">
            <w:pPr>
              <w:rPr>
                <w:rFonts w:ascii="Segoe UI" w:hAnsi="Segoe UI" w:cs="Segoe UI"/>
                <w:b/>
                <w:sz w:val="16"/>
                <w:szCs w:val="16"/>
              </w:rPr>
            </w:pPr>
          </w:p>
        </w:tc>
        <w:tc>
          <w:tcPr>
            <w:tcW w:w="1955"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4683EB18" w14:textId="77777777" w:rsidR="00675CBB" w:rsidRPr="00EA4FFB" w:rsidRDefault="00675CBB" w:rsidP="0019200E">
            <w:pPr>
              <w:rPr>
                <w:rFonts w:ascii="Segoe UI" w:hAnsi="Segoe UI" w:cs="Segoe UI"/>
                <w:sz w:val="16"/>
                <w:szCs w:val="16"/>
              </w:rPr>
            </w:pPr>
            <w:r w:rsidRPr="00EA4FFB">
              <w:rPr>
                <w:rFonts w:ascii="Segoe UI" w:hAnsi="Segoe UI" w:cs="Segoe UI"/>
                <w:sz w:val="16"/>
                <w:szCs w:val="16"/>
              </w:rPr>
              <w:t xml:space="preserve">Mild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4DDEE1BE" w14:textId="77777777" w:rsidR="00675CBB" w:rsidRPr="005E2FF9" w:rsidRDefault="00675CBB" w:rsidP="0019200E">
            <w:pPr>
              <w:rPr>
                <w:rFonts w:ascii="Segoe UI" w:hAnsi="Segoe UI" w:cs="Segoe UI"/>
                <w:b/>
                <w:sz w:val="16"/>
                <w:szCs w:val="16"/>
              </w:rPr>
            </w:pPr>
          </w:p>
        </w:tc>
        <w:tc>
          <w:tcPr>
            <w:tcW w:w="1984"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7A8710AF" w14:textId="220DCF7D" w:rsidR="00675CBB" w:rsidRPr="00EA4FFB" w:rsidRDefault="00675CBB" w:rsidP="0019200E">
            <w:pPr>
              <w:rPr>
                <w:rFonts w:ascii="Segoe UI" w:hAnsi="Segoe UI" w:cs="Segoe UI"/>
                <w:sz w:val="16"/>
                <w:szCs w:val="16"/>
              </w:rPr>
            </w:pPr>
            <w:r w:rsidRPr="00EA4FFB">
              <w:rPr>
                <w:rFonts w:ascii="Segoe UI" w:hAnsi="Segoe UI" w:cs="Segoe UI"/>
                <w:sz w:val="16"/>
                <w:szCs w:val="16"/>
              </w:rPr>
              <w:t>Moderate or Chronic</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2A980189" w14:textId="77777777" w:rsidR="00675CBB" w:rsidRPr="005E2FF9" w:rsidRDefault="00675CBB" w:rsidP="0019200E">
            <w:pPr>
              <w:rPr>
                <w:rFonts w:ascii="Segoe UI" w:hAnsi="Segoe UI" w:cs="Segoe UI"/>
                <w:b/>
                <w:sz w:val="16"/>
                <w:szCs w:val="16"/>
              </w:rPr>
            </w:pPr>
          </w:p>
        </w:tc>
        <w:tc>
          <w:tcPr>
            <w:tcW w:w="1588"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247FB745" w14:textId="56D018C1" w:rsidR="00675CBB" w:rsidRPr="00EA4FFB" w:rsidRDefault="00675CBB" w:rsidP="0019200E">
            <w:pPr>
              <w:rPr>
                <w:rFonts w:ascii="Segoe UI" w:hAnsi="Segoe UI" w:cs="Segoe UI"/>
                <w:sz w:val="16"/>
                <w:szCs w:val="16"/>
              </w:rPr>
            </w:pPr>
          </w:p>
        </w:tc>
        <w:tc>
          <w:tcPr>
            <w:tcW w:w="539"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52A68504" w14:textId="77777777" w:rsidR="00675CBB" w:rsidRPr="005E2FF9" w:rsidRDefault="00675CBB" w:rsidP="0019200E">
            <w:pPr>
              <w:rPr>
                <w:rFonts w:ascii="Segoe UI" w:hAnsi="Segoe UI" w:cs="Segoe UI"/>
                <w:b/>
                <w:sz w:val="16"/>
                <w:szCs w:val="16"/>
              </w:rPr>
            </w:pPr>
          </w:p>
        </w:tc>
      </w:tr>
      <w:tr w:rsidR="00675CBB" w:rsidRPr="00EA4FFB" w14:paraId="191EB641" w14:textId="77777777" w:rsidTr="00E534D7">
        <w:trPr>
          <w:trHeight w:val="2967"/>
        </w:trPr>
        <w:tc>
          <w:tcPr>
            <w:tcW w:w="1247" w:type="dxa"/>
            <w:vMerge/>
            <w:shd w:val="clear" w:color="auto" w:fill="D9D9D9" w:themeFill="background1" w:themeFillShade="D9"/>
            <w:vAlign w:val="center"/>
          </w:tcPr>
          <w:p w14:paraId="00F320C8" w14:textId="77777777" w:rsidR="00675CBB" w:rsidRPr="00EA4FFB" w:rsidRDefault="00675CBB" w:rsidP="0019200E">
            <w:pPr>
              <w:rPr>
                <w:rFonts w:ascii="Segoe UI" w:hAnsi="Segoe UI" w:cs="Segoe UI"/>
                <w:b/>
                <w:caps/>
                <w:sz w:val="16"/>
                <w:szCs w:val="16"/>
              </w:rPr>
            </w:pPr>
          </w:p>
        </w:tc>
        <w:tc>
          <w:tcPr>
            <w:tcW w:w="1588" w:type="dxa"/>
            <w:shd w:val="clear" w:color="auto" w:fill="F2F2F2" w:themeFill="background1" w:themeFillShade="F2"/>
          </w:tcPr>
          <w:p w14:paraId="6048647C" w14:textId="77777777" w:rsidR="00691068" w:rsidRDefault="00691068" w:rsidP="0019200E">
            <w:pPr>
              <w:rPr>
                <w:rFonts w:ascii="Segoe UI" w:hAnsi="Segoe UI" w:cs="Segoe UI"/>
                <w:i/>
                <w:iCs/>
                <w:sz w:val="16"/>
                <w:szCs w:val="16"/>
              </w:rPr>
            </w:pPr>
          </w:p>
          <w:p w14:paraId="6A7C5E98" w14:textId="30E53850" w:rsidR="00675CBB" w:rsidRPr="005E2FF9" w:rsidRDefault="00675CBB" w:rsidP="0019200E">
            <w:pPr>
              <w:rPr>
                <w:rFonts w:ascii="Segoe UI" w:hAnsi="Segoe UI" w:cs="Segoe UI"/>
                <w:i/>
                <w:iCs/>
                <w:sz w:val="16"/>
                <w:szCs w:val="16"/>
              </w:rPr>
            </w:pPr>
            <w:r w:rsidRPr="005E2FF9">
              <w:rPr>
                <w:rFonts w:ascii="Segoe UI" w:hAnsi="Segoe UI" w:cs="Segoe UI"/>
                <w:i/>
                <w:iCs/>
                <w:sz w:val="16"/>
                <w:szCs w:val="16"/>
              </w:rPr>
              <w:t>No underlying</w:t>
            </w:r>
            <w:r>
              <w:rPr>
                <w:rFonts w:ascii="Segoe UI" w:hAnsi="Segoe UI" w:cs="Segoe UI"/>
                <w:i/>
                <w:iCs/>
                <w:sz w:val="16"/>
                <w:szCs w:val="16"/>
              </w:rPr>
              <w:br/>
            </w:r>
            <w:r w:rsidRPr="005E2FF9">
              <w:rPr>
                <w:rFonts w:ascii="Segoe UI" w:hAnsi="Segoe UI" w:cs="Segoe UI"/>
                <w:i/>
                <w:iCs/>
                <w:sz w:val="16"/>
                <w:szCs w:val="16"/>
              </w:rPr>
              <w:t>health condition</w:t>
            </w:r>
            <w:r>
              <w:rPr>
                <w:rFonts w:ascii="Segoe UI" w:hAnsi="Segoe UI" w:cs="Segoe UI"/>
                <w:i/>
                <w:iCs/>
                <w:sz w:val="16"/>
                <w:szCs w:val="16"/>
              </w:rPr>
              <w:br/>
            </w:r>
            <w:r w:rsidR="00CF023C">
              <w:rPr>
                <w:rFonts w:ascii="Segoe UI" w:hAnsi="Segoe UI" w:cs="Segoe UI"/>
                <w:i/>
                <w:iCs/>
                <w:sz w:val="16"/>
                <w:szCs w:val="16"/>
              </w:rPr>
              <w:t>as described on previous page</w:t>
            </w:r>
          </w:p>
          <w:p w14:paraId="4045E1D8" w14:textId="77777777" w:rsidR="00675CBB" w:rsidRPr="005E2FF9" w:rsidRDefault="00675CBB" w:rsidP="0019200E">
            <w:pPr>
              <w:rPr>
                <w:rFonts w:ascii="Segoe UI" w:hAnsi="Segoe UI" w:cs="Segoe UI"/>
                <w:i/>
                <w:iCs/>
                <w:sz w:val="16"/>
                <w:szCs w:val="16"/>
              </w:rPr>
            </w:pPr>
          </w:p>
        </w:tc>
        <w:tc>
          <w:tcPr>
            <w:tcW w:w="426" w:type="dxa"/>
            <w:shd w:val="clear" w:color="auto" w:fill="FFFFFF" w:themeFill="background1"/>
            <w:vAlign w:val="center"/>
          </w:tcPr>
          <w:p w14:paraId="53F5FDEC" w14:textId="77777777" w:rsidR="00675CBB" w:rsidRPr="005E2FF9" w:rsidRDefault="00675CBB" w:rsidP="0019200E">
            <w:pPr>
              <w:jc w:val="center"/>
              <w:rPr>
                <w:rFonts w:ascii="Segoe UI" w:hAnsi="Segoe UI" w:cs="Segoe UI"/>
                <w:b/>
                <w:i/>
                <w:iCs/>
                <w:sz w:val="16"/>
                <w:szCs w:val="16"/>
              </w:rPr>
            </w:pPr>
          </w:p>
        </w:tc>
        <w:tc>
          <w:tcPr>
            <w:tcW w:w="1955" w:type="dxa"/>
            <w:shd w:val="clear" w:color="auto" w:fill="F2F2F2" w:themeFill="background1" w:themeFillShade="F2"/>
          </w:tcPr>
          <w:p w14:paraId="1F1B3A80" w14:textId="77777777" w:rsidR="00675CBB" w:rsidRPr="005E2FF9" w:rsidRDefault="00675CBB" w:rsidP="0019200E">
            <w:pPr>
              <w:rPr>
                <w:rFonts w:ascii="Segoe UI" w:hAnsi="Segoe UI" w:cs="Segoe UI"/>
                <w:i/>
                <w:iCs/>
                <w:sz w:val="16"/>
                <w:szCs w:val="16"/>
              </w:rPr>
            </w:pPr>
          </w:p>
          <w:p w14:paraId="7D618318" w14:textId="5BBF51BB" w:rsidR="00675CBB" w:rsidRDefault="00675CBB" w:rsidP="0019200E">
            <w:pPr>
              <w:rPr>
                <w:rFonts w:ascii="Segoe UI" w:hAnsi="Segoe UI" w:cs="Segoe UI"/>
                <w:i/>
                <w:iCs/>
                <w:sz w:val="16"/>
                <w:szCs w:val="16"/>
              </w:rPr>
            </w:pPr>
            <w:r w:rsidRPr="005E2FF9">
              <w:rPr>
                <w:rFonts w:ascii="Segoe UI" w:hAnsi="Segoe UI" w:cs="Segoe UI"/>
                <w:i/>
                <w:iCs/>
                <w:sz w:val="16"/>
                <w:szCs w:val="16"/>
              </w:rPr>
              <w:t>Evidence of underlying health condition described on previous page. Co</w:t>
            </w:r>
            <w:r w:rsidR="00CF023C">
              <w:rPr>
                <w:rFonts w:ascii="Segoe UI" w:hAnsi="Segoe UI" w:cs="Segoe UI"/>
                <w:i/>
                <w:iCs/>
                <w:sz w:val="16"/>
                <w:szCs w:val="16"/>
              </w:rPr>
              <w:t>ndition is mild or well managed</w:t>
            </w:r>
          </w:p>
          <w:p w14:paraId="20EF3492" w14:textId="77777777" w:rsidR="00675CBB" w:rsidRDefault="00675CBB" w:rsidP="0019200E">
            <w:pPr>
              <w:rPr>
                <w:rFonts w:ascii="Segoe UI" w:hAnsi="Segoe UI" w:cs="Segoe UI"/>
                <w:i/>
                <w:iCs/>
                <w:sz w:val="16"/>
                <w:szCs w:val="16"/>
              </w:rPr>
            </w:pPr>
          </w:p>
          <w:p w14:paraId="3955E007" w14:textId="77777777" w:rsidR="00691068" w:rsidRDefault="00691068" w:rsidP="0019200E">
            <w:pPr>
              <w:rPr>
                <w:rFonts w:ascii="Segoe UI" w:hAnsi="Segoe UI" w:cs="Segoe UI"/>
                <w:i/>
                <w:iCs/>
                <w:sz w:val="16"/>
                <w:szCs w:val="16"/>
              </w:rPr>
            </w:pPr>
          </w:p>
          <w:p w14:paraId="334B135A" w14:textId="2E802CAF" w:rsidR="00675CBB" w:rsidRPr="00691068" w:rsidRDefault="00675CBB" w:rsidP="0019200E">
            <w:pPr>
              <w:rPr>
                <w:rFonts w:ascii="Segoe UI" w:hAnsi="Segoe UI" w:cs="Segoe UI"/>
                <w:b/>
                <w:i/>
                <w:iCs/>
                <w:sz w:val="16"/>
                <w:szCs w:val="16"/>
              </w:rPr>
            </w:pPr>
            <w:r w:rsidRPr="00CF023C">
              <w:rPr>
                <w:rFonts w:ascii="Segoe UI" w:hAnsi="Segoe UI" w:cs="Segoe UI"/>
                <w:b/>
                <w:i/>
                <w:iCs/>
                <w:sz w:val="16"/>
                <w:szCs w:val="16"/>
              </w:rPr>
              <w:t>Each condition needs to be scored separately</w:t>
            </w:r>
          </w:p>
          <w:p w14:paraId="01276423" w14:textId="77777777" w:rsidR="00675CBB" w:rsidRDefault="00675CBB" w:rsidP="00303A60">
            <w:pPr>
              <w:pStyle w:val="ListParagraph"/>
              <w:numPr>
                <w:ilvl w:val="0"/>
                <w:numId w:val="17"/>
              </w:numPr>
              <w:rPr>
                <w:rFonts w:ascii="Segoe UI" w:hAnsi="Segoe UI" w:cs="Segoe UI"/>
                <w:i/>
                <w:iCs/>
                <w:sz w:val="16"/>
                <w:szCs w:val="16"/>
              </w:rPr>
            </w:pPr>
            <w:r>
              <w:rPr>
                <w:rFonts w:ascii="Segoe UI" w:hAnsi="Segoe UI" w:cs="Segoe UI"/>
                <w:i/>
                <w:iCs/>
                <w:sz w:val="16"/>
                <w:szCs w:val="16"/>
              </w:rPr>
              <w:t xml:space="preserve"> </w:t>
            </w:r>
          </w:p>
          <w:p w14:paraId="32D67C85" w14:textId="77777777" w:rsidR="00675CBB" w:rsidRDefault="00675CBB" w:rsidP="00303A60">
            <w:pPr>
              <w:pStyle w:val="ListParagraph"/>
              <w:numPr>
                <w:ilvl w:val="0"/>
                <w:numId w:val="17"/>
              </w:numPr>
              <w:rPr>
                <w:rFonts w:ascii="Segoe UI" w:hAnsi="Segoe UI" w:cs="Segoe UI"/>
                <w:i/>
                <w:iCs/>
                <w:sz w:val="16"/>
                <w:szCs w:val="16"/>
              </w:rPr>
            </w:pPr>
            <w:r>
              <w:rPr>
                <w:rFonts w:ascii="Segoe UI" w:hAnsi="Segoe UI" w:cs="Segoe UI"/>
                <w:i/>
                <w:iCs/>
                <w:sz w:val="16"/>
                <w:szCs w:val="16"/>
              </w:rPr>
              <w:t xml:space="preserve"> </w:t>
            </w:r>
          </w:p>
          <w:p w14:paraId="72A00C53" w14:textId="3A8D782F" w:rsidR="00675CBB" w:rsidRPr="00691068" w:rsidRDefault="00675CBB" w:rsidP="00303A60">
            <w:pPr>
              <w:pStyle w:val="ListParagraph"/>
              <w:numPr>
                <w:ilvl w:val="0"/>
                <w:numId w:val="17"/>
              </w:numPr>
              <w:rPr>
                <w:rFonts w:ascii="Segoe UI" w:hAnsi="Segoe UI" w:cs="Segoe UI"/>
                <w:i/>
                <w:iCs/>
                <w:sz w:val="16"/>
                <w:szCs w:val="16"/>
              </w:rPr>
            </w:pPr>
            <w:r>
              <w:rPr>
                <w:rFonts w:ascii="Segoe UI" w:hAnsi="Segoe UI" w:cs="Segoe UI"/>
                <w:i/>
                <w:iCs/>
                <w:sz w:val="16"/>
                <w:szCs w:val="16"/>
              </w:rPr>
              <w:t xml:space="preserve"> </w:t>
            </w:r>
          </w:p>
        </w:tc>
        <w:tc>
          <w:tcPr>
            <w:tcW w:w="426" w:type="dxa"/>
            <w:shd w:val="clear" w:color="auto" w:fill="FFFFFF" w:themeFill="background1"/>
          </w:tcPr>
          <w:p w14:paraId="0105C577" w14:textId="77777777" w:rsidR="00675CBB" w:rsidRPr="005E2FF9" w:rsidRDefault="00675CBB" w:rsidP="0019200E">
            <w:pPr>
              <w:rPr>
                <w:rFonts w:ascii="Segoe UI" w:hAnsi="Segoe UI" w:cs="Segoe UI"/>
                <w:b/>
                <w:i/>
                <w:iCs/>
                <w:sz w:val="16"/>
                <w:szCs w:val="16"/>
              </w:rPr>
            </w:pPr>
          </w:p>
        </w:tc>
        <w:tc>
          <w:tcPr>
            <w:tcW w:w="1984" w:type="dxa"/>
            <w:shd w:val="clear" w:color="auto" w:fill="F2F2F2" w:themeFill="background1" w:themeFillShade="F2"/>
          </w:tcPr>
          <w:p w14:paraId="55751CB4" w14:textId="77777777" w:rsidR="00675CBB" w:rsidRPr="005E2FF9" w:rsidRDefault="00675CBB" w:rsidP="0019200E">
            <w:pPr>
              <w:rPr>
                <w:rFonts w:ascii="Segoe UI" w:hAnsi="Segoe UI" w:cs="Segoe UI"/>
                <w:i/>
                <w:iCs/>
                <w:sz w:val="16"/>
                <w:szCs w:val="16"/>
              </w:rPr>
            </w:pPr>
          </w:p>
          <w:p w14:paraId="7428AA40" w14:textId="429F6867" w:rsidR="00675CBB" w:rsidRDefault="00675CBB" w:rsidP="0019200E">
            <w:pPr>
              <w:rPr>
                <w:rFonts w:ascii="Segoe UI" w:hAnsi="Segoe UI" w:cs="Segoe UI"/>
                <w:i/>
                <w:iCs/>
                <w:sz w:val="16"/>
                <w:szCs w:val="16"/>
              </w:rPr>
            </w:pPr>
            <w:r w:rsidRPr="005E2FF9">
              <w:rPr>
                <w:rFonts w:ascii="Segoe UI" w:hAnsi="Segoe UI" w:cs="Segoe UI"/>
                <w:i/>
                <w:iCs/>
                <w:sz w:val="16"/>
                <w:szCs w:val="16"/>
              </w:rPr>
              <w:t xml:space="preserve">Evidence of underlying moderate or chronic health condition described on previous page, OH COVID-19 </w:t>
            </w:r>
            <w:r w:rsidR="00CF023C">
              <w:rPr>
                <w:rFonts w:ascii="Segoe UI" w:hAnsi="Segoe UI" w:cs="Segoe UI"/>
                <w:i/>
                <w:iCs/>
                <w:sz w:val="16"/>
                <w:szCs w:val="16"/>
              </w:rPr>
              <w:t>Risk Assessment needed</w:t>
            </w:r>
          </w:p>
          <w:p w14:paraId="0FC9AE10" w14:textId="77777777" w:rsidR="00675CBB" w:rsidRPr="00CF023C" w:rsidRDefault="00675CBB" w:rsidP="0019200E">
            <w:pPr>
              <w:rPr>
                <w:rFonts w:ascii="Segoe UI" w:hAnsi="Segoe UI" w:cs="Segoe UI"/>
                <w:b/>
                <w:i/>
                <w:iCs/>
                <w:sz w:val="16"/>
                <w:szCs w:val="16"/>
              </w:rPr>
            </w:pPr>
          </w:p>
          <w:p w14:paraId="189C76DD" w14:textId="063EFBA3" w:rsidR="00675CBB" w:rsidRPr="00691068" w:rsidRDefault="00675CBB" w:rsidP="0019200E">
            <w:pPr>
              <w:rPr>
                <w:rFonts w:ascii="Segoe UI" w:hAnsi="Segoe UI" w:cs="Segoe UI"/>
                <w:b/>
                <w:i/>
                <w:iCs/>
                <w:sz w:val="16"/>
                <w:szCs w:val="16"/>
              </w:rPr>
            </w:pPr>
            <w:r w:rsidRPr="00CF023C">
              <w:rPr>
                <w:rFonts w:ascii="Segoe UI" w:hAnsi="Segoe UI" w:cs="Segoe UI"/>
                <w:b/>
                <w:i/>
                <w:iCs/>
                <w:sz w:val="16"/>
                <w:szCs w:val="16"/>
              </w:rPr>
              <w:t>Each condition needs to be scored separately</w:t>
            </w:r>
          </w:p>
          <w:p w14:paraId="0B429CCD" w14:textId="77777777" w:rsidR="00675CBB" w:rsidRDefault="00675CBB" w:rsidP="00303A60">
            <w:pPr>
              <w:pStyle w:val="ListParagraph"/>
              <w:numPr>
                <w:ilvl w:val="0"/>
                <w:numId w:val="17"/>
              </w:numPr>
              <w:rPr>
                <w:rFonts w:ascii="Segoe UI" w:hAnsi="Segoe UI" w:cs="Segoe UI"/>
                <w:i/>
                <w:iCs/>
                <w:sz w:val="16"/>
                <w:szCs w:val="16"/>
              </w:rPr>
            </w:pPr>
            <w:r>
              <w:rPr>
                <w:rFonts w:ascii="Segoe UI" w:hAnsi="Segoe UI" w:cs="Segoe UI"/>
                <w:i/>
                <w:iCs/>
                <w:sz w:val="16"/>
                <w:szCs w:val="16"/>
              </w:rPr>
              <w:t xml:space="preserve"> </w:t>
            </w:r>
          </w:p>
          <w:p w14:paraId="5490D41A" w14:textId="77777777" w:rsidR="00675CBB" w:rsidRDefault="00675CBB" w:rsidP="00303A60">
            <w:pPr>
              <w:pStyle w:val="ListParagraph"/>
              <w:numPr>
                <w:ilvl w:val="0"/>
                <w:numId w:val="17"/>
              </w:numPr>
              <w:rPr>
                <w:rFonts w:ascii="Segoe UI" w:hAnsi="Segoe UI" w:cs="Segoe UI"/>
                <w:i/>
                <w:iCs/>
                <w:sz w:val="16"/>
                <w:szCs w:val="16"/>
              </w:rPr>
            </w:pPr>
            <w:r>
              <w:rPr>
                <w:rFonts w:ascii="Segoe UI" w:hAnsi="Segoe UI" w:cs="Segoe UI"/>
                <w:i/>
                <w:iCs/>
                <w:sz w:val="16"/>
                <w:szCs w:val="16"/>
              </w:rPr>
              <w:t xml:space="preserve"> </w:t>
            </w:r>
          </w:p>
          <w:p w14:paraId="08DB0142" w14:textId="198AA8BF" w:rsidR="00CF023C" w:rsidRPr="00691068" w:rsidRDefault="00CF023C" w:rsidP="001B1654">
            <w:pPr>
              <w:pStyle w:val="ListParagraph"/>
              <w:numPr>
                <w:ilvl w:val="0"/>
                <w:numId w:val="17"/>
              </w:numPr>
              <w:rPr>
                <w:rFonts w:ascii="Segoe UI" w:hAnsi="Segoe UI" w:cs="Segoe UI"/>
                <w:i/>
                <w:iCs/>
                <w:sz w:val="16"/>
                <w:szCs w:val="16"/>
              </w:rPr>
            </w:pPr>
            <w:r>
              <w:rPr>
                <w:rFonts w:ascii="Segoe UI" w:hAnsi="Segoe UI" w:cs="Segoe UI"/>
                <w:i/>
                <w:iCs/>
                <w:sz w:val="16"/>
                <w:szCs w:val="16"/>
              </w:rPr>
              <w:t xml:space="preserve"> </w:t>
            </w:r>
          </w:p>
        </w:tc>
        <w:tc>
          <w:tcPr>
            <w:tcW w:w="425" w:type="dxa"/>
            <w:shd w:val="clear" w:color="auto" w:fill="FFFFFF" w:themeFill="background1"/>
          </w:tcPr>
          <w:p w14:paraId="54CBF414" w14:textId="77777777" w:rsidR="00675CBB" w:rsidRPr="005E2FF9" w:rsidRDefault="00675CBB" w:rsidP="0019200E">
            <w:pPr>
              <w:rPr>
                <w:rFonts w:ascii="Segoe UI" w:hAnsi="Segoe UI" w:cs="Segoe UI"/>
                <w:b/>
                <w:i/>
                <w:iCs/>
                <w:sz w:val="16"/>
                <w:szCs w:val="16"/>
              </w:rPr>
            </w:pPr>
          </w:p>
        </w:tc>
        <w:tc>
          <w:tcPr>
            <w:tcW w:w="1588" w:type="dxa"/>
            <w:shd w:val="clear" w:color="auto" w:fill="F2F2F2" w:themeFill="background1" w:themeFillShade="F2"/>
          </w:tcPr>
          <w:p w14:paraId="2F5F7876" w14:textId="77777777" w:rsidR="00675CBB" w:rsidRPr="005E2FF9" w:rsidRDefault="00675CBB" w:rsidP="0019200E">
            <w:pPr>
              <w:rPr>
                <w:rFonts w:ascii="Segoe UI" w:hAnsi="Segoe UI" w:cs="Segoe UI"/>
                <w:i/>
                <w:iCs/>
                <w:sz w:val="16"/>
                <w:szCs w:val="16"/>
              </w:rPr>
            </w:pPr>
          </w:p>
          <w:p w14:paraId="568E05BC" w14:textId="61892351" w:rsidR="00675CBB" w:rsidRPr="00AA416E" w:rsidRDefault="00675CBB" w:rsidP="0019200E">
            <w:pPr>
              <w:rPr>
                <w:rFonts w:ascii="Segoe UI" w:hAnsi="Segoe UI" w:cs="Segoe UI"/>
                <w:i/>
                <w:iCs/>
                <w:sz w:val="16"/>
                <w:szCs w:val="16"/>
              </w:rPr>
            </w:pPr>
          </w:p>
        </w:tc>
        <w:tc>
          <w:tcPr>
            <w:tcW w:w="539" w:type="dxa"/>
            <w:shd w:val="clear" w:color="auto" w:fill="FFFFFF" w:themeFill="background1"/>
          </w:tcPr>
          <w:p w14:paraId="217ED0D8" w14:textId="77777777" w:rsidR="00675CBB" w:rsidRPr="005E2FF9" w:rsidRDefault="00675CBB" w:rsidP="0019200E">
            <w:pPr>
              <w:rPr>
                <w:rFonts w:ascii="Segoe UI" w:hAnsi="Segoe UI" w:cs="Segoe UI"/>
                <w:b/>
                <w:i/>
                <w:iCs/>
                <w:sz w:val="16"/>
                <w:szCs w:val="16"/>
              </w:rPr>
            </w:pPr>
          </w:p>
        </w:tc>
      </w:tr>
    </w:tbl>
    <w:p w14:paraId="265BF80A" w14:textId="77777777" w:rsidR="000A7F6F" w:rsidRPr="0019200E" w:rsidRDefault="000A7F6F" w:rsidP="0019200E">
      <w:pPr>
        <w:spacing w:after="0" w:line="240" w:lineRule="auto"/>
        <w:rPr>
          <w:rFonts w:ascii="Segoe UI" w:hAnsi="Segoe UI" w:cs="Segoe UI"/>
          <w:sz w:val="18"/>
          <w:szCs w:val="18"/>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18"/>
        <w:gridCol w:w="438"/>
        <w:gridCol w:w="2916"/>
        <w:gridCol w:w="438"/>
        <w:gridCol w:w="2916"/>
        <w:gridCol w:w="547"/>
      </w:tblGrid>
      <w:tr w:rsidR="004F6976" w:rsidRPr="00EA4FFB" w14:paraId="4CDFE828" w14:textId="77777777" w:rsidTr="00E534D7">
        <w:trPr>
          <w:trHeight w:val="567"/>
        </w:trPr>
        <w:tc>
          <w:tcPr>
            <w:tcW w:w="2918" w:type="dxa"/>
            <w:tcBorders>
              <w:right w:val="single" w:sz="4" w:space="0" w:color="BFBFBF" w:themeColor="background1" w:themeShade="BF"/>
            </w:tcBorders>
            <w:shd w:val="clear" w:color="auto" w:fill="F2F2F2" w:themeFill="background1" w:themeFillShade="F2"/>
            <w:vAlign w:val="center"/>
          </w:tcPr>
          <w:p w14:paraId="6102E057" w14:textId="5EC24F1B"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1</w:t>
            </w:r>
            <w:r w:rsidR="00EE24C7">
              <w:rPr>
                <w:rFonts w:ascii="Segoe UI" w:hAnsi="Segoe UI" w:cs="Segoe UI"/>
                <w:b/>
                <w:sz w:val="16"/>
                <w:szCs w:val="16"/>
              </w:rPr>
              <w:t xml:space="preserve"> </w:t>
            </w:r>
            <w:r w:rsidR="0019200E">
              <w:rPr>
                <w:rFonts w:ascii="Segoe UI" w:hAnsi="Segoe UI" w:cs="Segoe UI"/>
                <w:sz w:val="16"/>
                <w:szCs w:val="16"/>
              </w:rPr>
              <w:t>–</w:t>
            </w:r>
            <w:r w:rsidR="00EE24C7">
              <w:rPr>
                <w:rFonts w:ascii="Segoe UI" w:hAnsi="Segoe UI" w:cs="Segoe UI"/>
                <w:b/>
                <w:sz w:val="16"/>
                <w:szCs w:val="16"/>
              </w:rPr>
              <w:t xml:space="preserve"> </w:t>
            </w:r>
            <w:r w:rsidRPr="005E2FF9">
              <w:rPr>
                <w:rFonts w:ascii="Segoe UI" w:hAnsi="Segoe UI" w:cs="Segoe UI"/>
                <w:b/>
                <w:sz w:val="16"/>
                <w:szCs w:val="16"/>
              </w:rPr>
              <w:t>6</w:t>
            </w:r>
            <w:r w:rsidRPr="005E2FF9">
              <w:rPr>
                <w:rFonts w:ascii="Segoe UI" w:hAnsi="Segoe UI" w:cs="Segoe UI"/>
                <w:sz w:val="16"/>
                <w:szCs w:val="16"/>
                <w:lang w:val="en"/>
              </w:rPr>
              <w:t xml:space="preserve"> </w:t>
            </w:r>
          </w:p>
        </w:tc>
        <w:tc>
          <w:tcPr>
            <w:tcW w:w="438" w:type="dxa"/>
            <w:tcBorders>
              <w:left w:val="single" w:sz="4" w:space="0" w:color="BFBFBF" w:themeColor="background1" w:themeShade="BF"/>
              <w:right w:val="single" w:sz="24" w:space="0" w:color="BFBFBF" w:themeColor="background1" w:themeShade="BF"/>
            </w:tcBorders>
            <w:shd w:val="clear" w:color="auto" w:fill="FFFFFF" w:themeFill="background1"/>
            <w:vAlign w:val="center"/>
          </w:tcPr>
          <w:p w14:paraId="46654D8F" w14:textId="77777777" w:rsidR="00B57EC4" w:rsidRPr="005E2FF9" w:rsidRDefault="00B57EC4" w:rsidP="0019200E">
            <w:pPr>
              <w:jc w:val="center"/>
              <w:rPr>
                <w:rFonts w:ascii="Segoe UI" w:hAnsi="Segoe UI" w:cs="Segoe UI"/>
                <w:b/>
                <w:sz w:val="16"/>
                <w:szCs w:val="16"/>
              </w:rPr>
            </w:pPr>
          </w:p>
        </w:tc>
        <w:tc>
          <w:tcPr>
            <w:tcW w:w="2916" w:type="dxa"/>
            <w:tcBorders>
              <w:left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375D4CA1" w14:textId="33FD1918"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7</w:t>
            </w:r>
            <w:r w:rsidR="00EE24C7">
              <w:rPr>
                <w:rFonts w:ascii="Segoe UI" w:hAnsi="Segoe UI" w:cs="Segoe UI"/>
                <w:b/>
                <w:sz w:val="16"/>
                <w:szCs w:val="16"/>
              </w:rPr>
              <w:t xml:space="preserve"> </w:t>
            </w:r>
            <w:r w:rsidR="0019200E">
              <w:rPr>
                <w:rFonts w:ascii="Segoe UI" w:hAnsi="Segoe UI" w:cs="Segoe UI"/>
                <w:sz w:val="16"/>
                <w:szCs w:val="16"/>
              </w:rPr>
              <w:t>–</w:t>
            </w:r>
            <w:r w:rsidR="00EE24C7">
              <w:rPr>
                <w:rFonts w:ascii="Segoe UI" w:hAnsi="Segoe UI" w:cs="Segoe UI"/>
                <w:b/>
                <w:sz w:val="16"/>
                <w:szCs w:val="16"/>
              </w:rPr>
              <w:t xml:space="preserve"> </w:t>
            </w:r>
            <w:r w:rsidRPr="005E2FF9">
              <w:rPr>
                <w:rFonts w:ascii="Segoe UI" w:hAnsi="Segoe UI" w:cs="Segoe UI"/>
                <w:b/>
                <w:sz w:val="16"/>
                <w:szCs w:val="16"/>
              </w:rPr>
              <w:t>8</w:t>
            </w:r>
            <w:r w:rsidRPr="005E2FF9">
              <w:rPr>
                <w:rFonts w:ascii="Segoe UI" w:hAnsi="Segoe UI" w:cs="Segoe UI"/>
                <w:sz w:val="16"/>
                <w:szCs w:val="16"/>
                <w:lang w:val="en"/>
              </w:rPr>
              <w:t xml:space="preserve"> </w:t>
            </w:r>
          </w:p>
        </w:tc>
        <w:tc>
          <w:tcPr>
            <w:tcW w:w="438" w:type="dxa"/>
            <w:tcBorders>
              <w:left w:val="single" w:sz="4" w:space="0" w:color="BFBFBF" w:themeColor="background1" w:themeShade="BF"/>
              <w:right w:val="single" w:sz="24" w:space="0" w:color="BFBFBF" w:themeColor="background1" w:themeShade="BF"/>
            </w:tcBorders>
            <w:shd w:val="clear" w:color="auto" w:fill="FFFFFF" w:themeFill="background1"/>
            <w:vAlign w:val="center"/>
          </w:tcPr>
          <w:p w14:paraId="115182A0" w14:textId="77777777" w:rsidR="00B57EC4" w:rsidRPr="005E2FF9" w:rsidRDefault="00B57EC4" w:rsidP="0019200E">
            <w:pPr>
              <w:jc w:val="center"/>
              <w:rPr>
                <w:rFonts w:ascii="Segoe UI" w:hAnsi="Segoe UI" w:cs="Segoe UI"/>
                <w:b/>
                <w:sz w:val="16"/>
                <w:szCs w:val="16"/>
              </w:rPr>
            </w:pPr>
          </w:p>
        </w:tc>
        <w:tc>
          <w:tcPr>
            <w:tcW w:w="2916" w:type="dxa"/>
            <w:tcBorders>
              <w:left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7F0CE832" w14:textId="1F641A6F"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9+</w:t>
            </w:r>
          </w:p>
        </w:tc>
        <w:tc>
          <w:tcPr>
            <w:tcW w:w="547" w:type="dxa"/>
            <w:tcBorders>
              <w:left w:val="single" w:sz="4" w:space="0" w:color="BFBFBF" w:themeColor="background1" w:themeShade="BF"/>
            </w:tcBorders>
            <w:shd w:val="clear" w:color="auto" w:fill="FFFFFF" w:themeFill="background1"/>
            <w:vAlign w:val="center"/>
          </w:tcPr>
          <w:p w14:paraId="2D34CF96" w14:textId="77777777" w:rsidR="00B57EC4" w:rsidRPr="005E2FF9" w:rsidRDefault="00B57EC4" w:rsidP="0019200E">
            <w:pPr>
              <w:jc w:val="center"/>
              <w:rPr>
                <w:rFonts w:ascii="Segoe UI" w:hAnsi="Segoe UI" w:cs="Segoe UI"/>
                <w:b/>
                <w:sz w:val="16"/>
                <w:szCs w:val="16"/>
              </w:rPr>
            </w:pPr>
          </w:p>
        </w:tc>
      </w:tr>
      <w:tr w:rsidR="00B57EC4" w:rsidRPr="00EA4FFB" w14:paraId="070AA407" w14:textId="77777777" w:rsidTr="00E534D7">
        <w:trPr>
          <w:trHeight w:val="567"/>
        </w:trPr>
        <w:tc>
          <w:tcPr>
            <w:tcW w:w="3356" w:type="dxa"/>
            <w:gridSpan w:val="2"/>
            <w:tcBorders>
              <w:right w:val="single" w:sz="24" w:space="0" w:color="BFBFBF" w:themeColor="background1" w:themeShade="BF"/>
            </w:tcBorders>
            <w:shd w:val="clear" w:color="auto" w:fill="00B050"/>
            <w:vAlign w:val="center"/>
          </w:tcPr>
          <w:p w14:paraId="44DA2E3B"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A</w:t>
            </w:r>
          </w:p>
        </w:tc>
        <w:tc>
          <w:tcPr>
            <w:tcW w:w="3354" w:type="dxa"/>
            <w:gridSpan w:val="2"/>
            <w:tcBorders>
              <w:left w:val="single" w:sz="24" w:space="0" w:color="BFBFBF" w:themeColor="background1" w:themeShade="BF"/>
              <w:right w:val="single" w:sz="24" w:space="0" w:color="BFBFBF" w:themeColor="background1" w:themeShade="BF"/>
            </w:tcBorders>
            <w:shd w:val="clear" w:color="auto" w:fill="FF9900"/>
            <w:vAlign w:val="center"/>
          </w:tcPr>
          <w:p w14:paraId="012C7643"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B</w:t>
            </w:r>
          </w:p>
        </w:tc>
        <w:tc>
          <w:tcPr>
            <w:tcW w:w="3463" w:type="dxa"/>
            <w:gridSpan w:val="2"/>
            <w:tcBorders>
              <w:left w:val="single" w:sz="24" w:space="0" w:color="BFBFBF" w:themeColor="background1" w:themeShade="BF"/>
            </w:tcBorders>
            <w:shd w:val="clear" w:color="auto" w:fill="CC0000"/>
            <w:vAlign w:val="center"/>
          </w:tcPr>
          <w:p w14:paraId="21C1A03D"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C</w:t>
            </w:r>
          </w:p>
        </w:tc>
      </w:tr>
      <w:tr w:rsidR="00B57EC4" w:rsidRPr="00EA4FFB" w14:paraId="54702436" w14:textId="77777777" w:rsidTr="00E534D7">
        <w:trPr>
          <w:trHeight w:val="1475"/>
        </w:trPr>
        <w:tc>
          <w:tcPr>
            <w:tcW w:w="3356" w:type="dxa"/>
            <w:gridSpan w:val="2"/>
            <w:tcBorders>
              <w:right w:val="single" w:sz="24" w:space="0" w:color="BFBFBF" w:themeColor="background1" w:themeShade="BF"/>
            </w:tcBorders>
            <w:shd w:val="clear" w:color="auto" w:fill="E2EFD9" w:themeFill="accent6" w:themeFillTint="33"/>
            <w:vAlign w:val="center"/>
          </w:tcPr>
          <w:p w14:paraId="3E4346CB" w14:textId="31476B41" w:rsidR="00B57EC4" w:rsidRPr="005E2FF9" w:rsidRDefault="00B57EC4" w:rsidP="0019200E">
            <w:pPr>
              <w:rPr>
                <w:rFonts w:ascii="Segoe UI" w:hAnsi="Segoe UI" w:cs="Segoe UI"/>
                <w:b/>
                <w:sz w:val="16"/>
                <w:szCs w:val="16"/>
              </w:rPr>
            </w:pPr>
            <w:r w:rsidRPr="005E2FF9">
              <w:rPr>
                <w:rFonts w:ascii="Segoe UI" w:hAnsi="Segoe UI" w:cs="Segoe UI"/>
                <w:sz w:val="16"/>
                <w:szCs w:val="16"/>
              </w:rPr>
              <w:t>Continue working in current environment following all safety precautions</w:t>
            </w:r>
            <w:r w:rsidR="000A7F6F">
              <w:rPr>
                <w:rFonts w:ascii="Segoe UI" w:hAnsi="Segoe UI" w:cs="Segoe UI"/>
                <w:sz w:val="16"/>
                <w:szCs w:val="16"/>
              </w:rPr>
              <w:t>,</w:t>
            </w:r>
          </w:p>
        </w:tc>
        <w:tc>
          <w:tcPr>
            <w:tcW w:w="3354" w:type="dxa"/>
            <w:gridSpan w:val="2"/>
            <w:tcBorders>
              <w:left w:val="single" w:sz="24" w:space="0" w:color="BFBFBF" w:themeColor="background1" w:themeShade="BF"/>
              <w:right w:val="single" w:sz="24" w:space="0" w:color="BFBFBF" w:themeColor="background1" w:themeShade="BF"/>
            </w:tcBorders>
            <w:shd w:val="clear" w:color="auto" w:fill="FBE4D5" w:themeFill="accent2" w:themeFillTint="33"/>
            <w:vAlign w:val="center"/>
          </w:tcPr>
          <w:p w14:paraId="1763D71F" w14:textId="77777777" w:rsidR="006A4575" w:rsidRDefault="00B57EC4" w:rsidP="0019200E">
            <w:pPr>
              <w:rPr>
                <w:rFonts w:ascii="Segoe UI" w:hAnsi="Segoe UI" w:cs="Segoe UI"/>
                <w:sz w:val="16"/>
                <w:szCs w:val="16"/>
              </w:rPr>
            </w:pPr>
            <w:r w:rsidRPr="005E2FF9">
              <w:rPr>
                <w:rFonts w:ascii="Segoe UI" w:hAnsi="Segoe UI" w:cs="Segoe UI"/>
                <w:sz w:val="16"/>
                <w:szCs w:val="16"/>
              </w:rPr>
              <w:t xml:space="preserve">Redeploy away from hot Covid environments. </w:t>
            </w:r>
          </w:p>
          <w:p w14:paraId="00966079" w14:textId="77777777" w:rsidR="006A4575" w:rsidRDefault="006A4575" w:rsidP="0019200E">
            <w:pPr>
              <w:rPr>
                <w:rFonts w:ascii="Segoe UI" w:hAnsi="Segoe UI" w:cs="Segoe UI"/>
                <w:sz w:val="16"/>
                <w:szCs w:val="16"/>
              </w:rPr>
            </w:pPr>
          </w:p>
          <w:p w14:paraId="35FFBC51" w14:textId="6C407A07" w:rsidR="00B57EC4" w:rsidRPr="005E2FF9" w:rsidRDefault="00B57EC4" w:rsidP="0019200E">
            <w:pPr>
              <w:rPr>
                <w:rFonts w:ascii="Segoe UI" w:hAnsi="Segoe UI" w:cs="Segoe UI"/>
                <w:b/>
                <w:sz w:val="16"/>
                <w:szCs w:val="16"/>
              </w:rPr>
            </w:pPr>
            <w:r w:rsidRPr="005E2FF9">
              <w:rPr>
                <w:rFonts w:ascii="Segoe UI" w:hAnsi="Segoe UI" w:cs="Segoe UI"/>
                <w:sz w:val="16"/>
                <w:szCs w:val="16"/>
              </w:rPr>
              <w:t>Avoid direct contact with Covid cohort where possible.</w:t>
            </w:r>
          </w:p>
        </w:tc>
        <w:tc>
          <w:tcPr>
            <w:tcW w:w="3463" w:type="dxa"/>
            <w:gridSpan w:val="2"/>
            <w:tcBorders>
              <w:left w:val="single" w:sz="24" w:space="0" w:color="BFBFBF" w:themeColor="background1" w:themeShade="BF"/>
            </w:tcBorders>
            <w:shd w:val="clear" w:color="auto" w:fill="FFCCCC"/>
            <w:vAlign w:val="center"/>
          </w:tcPr>
          <w:p w14:paraId="50505084" w14:textId="77777777" w:rsidR="0019200E" w:rsidRDefault="0019200E" w:rsidP="0019200E">
            <w:pPr>
              <w:rPr>
                <w:rFonts w:ascii="Segoe UI" w:hAnsi="Segoe UI" w:cs="Segoe UI"/>
                <w:sz w:val="16"/>
                <w:szCs w:val="16"/>
              </w:rPr>
            </w:pPr>
          </w:p>
          <w:p w14:paraId="27A3208C" w14:textId="3C8376FF" w:rsidR="00B57EC4" w:rsidRDefault="00B57EC4" w:rsidP="0019200E">
            <w:pPr>
              <w:rPr>
                <w:rFonts w:ascii="Segoe UI" w:hAnsi="Segoe UI" w:cs="Segoe UI"/>
                <w:sz w:val="16"/>
                <w:szCs w:val="16"/>
              </w:rPr>
            </w:pPr>
            <w:r>
              <w:rPr>
                <w:rFonts w:ascii="Segoe UI" w:hAnsi="Segoe UI" w:cs="Segoe UI"/>
                <w:sz w:val="16"/>
                <w:szCs w:val="16"/>
              </w:rPr>
              <w:t>Managers should</w:t>
            </w:r>
            <w:r w:rsidR="008D4917">
              <w:rPr>
                <w:rFonts w:ascii="Segoe UI" w:hAnsi="Segoe UI" w:cs="Segoe UI"/>
                <w:sz w:val="16"/>
                <w:szCs w:val="16"/>
              </w:rPr>
              <w:t xml:space="preserve"> arrange</w:t>
            </w:r>
            <w:r>
              <w:rPr>
                <w:rFonts w:ascii="Segoe UI" w:hAnsi="Segoe UI" w:cs="Segoe UI"/>
                <w:sz w:val="16"/>
                <w:szCs w:val="16"/>
              </w:rPr>
              <w:t>:</w:t>
            </w:r>
          </w:p>
          <w:p w14:paraId="1BEA6B5E" w14:textId="259331D6" w:rsidR="000A7F6F" w:rsidRPr="000A7F6F" w:rsidRDefault="00B57EC4" w:rsidP="000A7F6F">
            <w:pPr>
              <w:pStyle w:val="ListParagraph"/>
              <w:numPr>
                <w:ilvl w:val="0"/>
                <w:numId w:val="8"/>
              </w:numPr>
              <w:ind w:left="234" w:hanging="234"/>
              <w:rPr>
                <w:rFonts w:ascii="Segoe UI" w:hAnsi="Segoe UI" w:cs="Segoe UI"/>
                <w:sz w:val="16"/>
                <w:szCs w:val="16"/>
              </w:rPr>
            </w:pPr>
            <w:r>
              <w:rPr>
                <w:rFonts w:ascii="Segoe UI" w:hAnsi="Segoe UI" w:cs="Segoe UI"/>
                <w:sz w:val="16"/>
                <w:szCs w:val="16"/>
              </w:rPr>
              <w:t xml:space="preserve">Home working </w:t>
            </w:r>
          </w:p>
          <w:p w14:paraId="4823F512" w14:textId="10E642EF" w:rsidR="001410C7" w:rsidRDefault="00B57EC4" w:rsidP="001410C7">
            <w:pPr>
              <w:pStyle w:val="ListParagraph"/>
              <w:numPr>
                <w:ilvl w:val="0"/>
                <w:numId w:val="8"/>
              </w:numPr>
              <w:ind w:left="234" w:hanging="234"/>
              <w:rPr>
                <w:rFonts w:ascii="Segoe UI" w:hAnsi="Segoe UI" w:cs="Segoe UI"/>
                <w:sz w:val="16"/>
                <w:szCs w:val="16"/>
              </w:rPr>
            </w:pPr>
            <w:r w:rsidRPr="00B57EC4">
              <w:rPr>
                <w:rFonts w:ascii="Segoe UI" w:hAnsi="Segoe UI" w:cs="Segoe UI"/>
                <w:sz w:val="16"/>
                <w:szCs w:val="16"/>
              </w:rPr>
              <w:t>Move to lower risk area</w:t>
            </w:r>
            <w:r>
              <w:rPr>
                <w:rFonts w:ascii="Segoe UI" w:hAnsi="Segoe UI" w:cs="Segoe UI"/>
                <w:sz w:val="16"/>
                <w:szCs w:val="16"/>
              </w:rPr>
              <w:t xml:space="preserve"> with appropriate support measures</w:t>
            </w:r>
            <w:r w:rsidR="00590866">
              <w:rPr>
                <w:rFonts w:ascii="Segoe UI" w:hAnsi="Segoe UI" w:cs="Segoe UI"/>
                <w:sz w:val="16"/>
                <w:szCs w:val="16"/>
              </w:rPr>
              <w:t xml:space="preserve">. </w:t>
            </w:r>
          </w:p>
          <w:p w14:paraId="1AEB9C90" w14:textId="2F322019" w:rsidR="000A7F6F" w:rsidRPr="001410C7" w:rsidRDefault="001410C7" w:rsidP="001410C7">
            <w:pPr>
              <w:pStyle w:val="ListParagraph"/>
              <w:ind w:left="234"/>
              <w:rPr>
                <w:rFonts w:ascii="Segoe UI" w:hAnsi="Segoe UI" w:cs="Segoe UI"/>
                <w:sz w:val="16"/>
                <w:szCs w:val="16"/>
              </w:rPr>
            </w:pPr>
            <w:r>
              <w:rPr>
                <w:rFonts w:ascii="Segoe UI" w:hAnsi="Segoe UI" w:cs="Segoe UI"/>
                <w:sz w:val="16"/>
                <w:szCs w:val="16"/>
              </w:rPr>
              <w:t>*</w:t>
            </w:r>
            <w:r w:rsidRPr="001410C7">
              <w:rPr>
                <w:rFonts w:ascii="Segoe UI" w:hAnsi="Segoe UI" w:cs="Segoe UI"/>
                <w:b/>
                <w:sz w:val="16"/>
                <w:szCs w:val="16"/>
              </w:rPr>
              <w:t>c</w:t>
            </w:r>
            <w:r w:rsidR="000A7F6F" w:rsidRPr="001410C7">
              <w:rPr>
                <w:rFonts w:ascii="Segoe UI" w:hAnsi="Segoe UI" w:cs="Segoe UI"/>
                <w:b/>
                <w:sz w:val="16"/>
                <w:szCs w:val="16"/>
              </w:rPr>
              <w:t xml:space="preserve">linically extremely </w:t>
            </w:r>
            <w:r w:rsidRPr="001410C7">
              <w:rPr>
                <w:rFonts w:ascii="Segoe UI" w:hAnsi="Segoe UI" w:cs="Segoe UI"/>
                <w:b/>
                <w:sz w:val="16"/>
                <w:szCs w:val="16"/>
              </w:rPr>
              <w:t>vulnerable staff</w:t>
            </w:r>
            <w:r>
              <w:rPr>
                <w:rFonts w:ascii="Segoe UI" w:hAnsi="Segoe UI" w:cs="Segoe UI"/>
                <w:b/>
                <w:sz w:val="16"/>
                <w:szCs w:val="16"/>
              </w:rPr>
              <w:t xml:space="preserve"> must work from home in line with current government guid</w:t>
            </w:r>
            <w:r w:rsidR="00590866">
              <w:rPr>
                <w:rFonts w:ascii="Segoe UI" w:hAnsi="Segoe UI" w:cs="Segoe UI"/>
                <w:b/>
                <w:sz w:val="16"/>
                <w:szCs w:val="16"/>
              </w:rPr>
              <w:t xml:space="preserve">ance. </w:t>
            </w:r>
          </w:p>
          <w:p w14:paraId="6D4602BE" w14:textId="23EB5E5C" w:rsidR="0019200E" w:rsidRPr="004F6976" w:rsidRDefault="0019200E" w:rsidP="0019200E">
            <w:pPr>
              <w:pStyle w:val="ListParagraph"/>
              <w:ind w:left="234"/>
              <w:rPr>
                <w:rFonts w:ascii="Segoe UI" w:hAnsi="Segoe UI" w:cs="Segoe UI"/>
                <w:sz w:val="16"/>
                <w:szCs w:val="16"/>
              </w:rPr>
            </w:pPr>
          </w:p>
        </w:tc>
      </w:tr>
    </w:tbl>
    <w:p w14:paraId="2477633E" w14:textId="5B20624D" w:rsidR="002D03A4" w:rsidRPr="006B375A" w:rsidRDefault="00A1631D" w:rsidP="006B375A">
      <w:pPr>
        <w:shd w:val="clear" w:color="auto" w:fill="FFFFFF"/>
        <w:rPr>
          <w:rFonts w:ascii="Segoe UI" w:hAnsi="Segoe UI" w:cs="Segoe UI"/>
          <w:b/>
          <w:bCs/>
          <w:sz w:val="16"/>
          <w:szCs w:val="16"/>
        </w:rPr>
      </w:pPr>
      <w:r w:rsidRPr="006B375A">
        <w:rPr>
          <w:rFonts w:ascii="Segoe UI" w:hAnsi="Segoe UI" w:cs="Segoe UI"/>
          <w:b/>
          <w:bCs/>
          <w:sz w:val="16"/>
          <w:szCs w:val="16"/>
        </w:rPr>
        <w:t xml:space="preserve">In the interests of maintaining the health, safety and wellbeing of our workers, the Risk Category A, B, or C, will be shared with relevant managers.  </w:t>
      </w:r>
    </w:p>
    <w:p w14:paraId="2D6CE3F7" w14:textId="77777777" w:rsidR="008D4917" w:rsidRDefault="008D4917" w:rsidP="00CB38BE">
      <w:pPr>
        <w:spacing w:line="240" w:lineRule="auto"/>
        <w:rPr>
          <w:rFonts w:ascii="Segoe UI" w:eastAsia="Times New Roman" w:hAnsi="Segoe UI" w:cs="Segoe UI"/>
          <w:color w:val="222222"/>
          <w:sz w:val="18"/>
          <w:szCs w:val="18"/>
          <w:lang w:eastAsia="en-GB"/>
        </w:rPr>
      </w:pPr>
    </w:p>
    <w:tbl>
      <w:tblPr>
        <w:tblStyle w:val="TableGrid"/>
        <w:tblW w:w="1006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065"/>
      </w:tblGrid>
      <w:tr w:rsidR="00955D0C" w:rsidRPr="00EA4FFB" w14:paraId="12486080" w14:textId="77777777" w:rsidTr="00E534D7">
        <w:trPr>
          <w:trHeight w:val="567"/>
        </w:trPr>
        <w:tc>
          <w:tcPr>
            <w:tcW w:w="10065" w:type="dxa"/>
            <w:shd w:val="clear" w:color="auto" w:fill="D9D9D9" w:themeFill="background1" w:themeFillShade="D9"/>
            <w:vAlign w:val="center"/>
          </w:tcPr>
          <w:p w14:paraId="5CC1CFA9" w14:textId="7450D7E8" w:rsidR="00955D0C" w:rsidRPr="005E2FF9" w:rsidRDefault="00955D0C" w:rsidP="0019200E">
            <w:pPr>
              <w:rPr>
                <w:rFonts w:ascii="Segoe UI" w:hAnsi="Segoe UI" w:cs="Segoe UI"/>
                <w:b/>
                <w:sz w:val="16"/>
                <w:szCs w:val="16"/>
              </w:rPr>
            </w:pPr>
            <w:r>
              <w:rPr>
                <w:rFonts w:ascii="Segoe UI" w:hAnsi="Segoe UI" w:cs="Segoe UI"/>
                <w:b/>
                <w:sz w:val="16"/>
                <w:szCs w:val="16"/>
              </w:rPr>
              <w:t xml:space="preserve">Discussion Notes </w:t>
            </w:r>
            <w:r w:rsidR="00EE24C7">
              <w:rPr>
                <w:rFonts w:ascii="Segoe UI" w:hAnsi="Segoe UI" w:cs="Segoe UI"/>
                <w:b/>
                <w:sz w:val="16"/>
                <w:szCs w:val="16"/>
              </w:rPr>
              <w:t>and</w:t>
            </w:r>
            <w:r>
              <w:rPr>
                <w:rFonts w:ascii="Segoe UI" w:hAnsi="Segoe UI" w:cs="Segoe UI"/>
                <w:b/>
                <w:sz w:val="16"/>
                <w:szCs w:val="16"/>
              </w:rPr>
              <w:t xml:space="preserve"> Agreed Outcomes</w:t>
            </w:r>
            <w:r w:rsidR="00EE24C7">
              <w:rPr>
                <w:rFonts w:ascii="Segoe UI" w:hAnsi="Segoe UI" w:cs="Segoe UI"/>
                <w:b/>
                <w:sz w:val="16"/>
                <w:szCs w:val="16"/>
              </w:rPr>
              <w:t>/</w:t>
            </w:r>
            <w:r>
              <w:rPr>
                <w:rFonts w:ascii="Segoe UI" w:hAnsi="Segoe UI" w:cs="Segoe UI"/>
                <w:b/>
                <w:sz w:val="16"/>
                <w:szCs w:val="16"/>
              </w:rPr>
              <w:t>Adjustments</w:t>
            </w:r>
          </w:p>
        </w:tc>
      </w:tr>
      <w:tr w:rsidR="00955D0C" w:rsidRPr="00EA4FFB" w14:paraId="6889404D" w14:textId="77777777" w:rsidTr="00E534D7">
        <w:trPr>
          <w:trHeight w:val="3118"/>
        </w:trPr>
        <w:tc>
          <w:tcPr>
            <w:tcW w:w="10065" w:type="dxa"/>
            <w:shd w:val="clear" w:color="auto" w:fill="F2F2F2" w:themeFill="background1" w:themeFillShade="F2"/>
            <w:vAlign w:val="center"/>
          </w:tcPr>
          <w:p w14:paraId="7DAABF0D" w14:textId="1E04558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1.</w:t>
            </w:r>
            <w:r w:rsidRPr="00955D0C">
              <w:rPr>
                <w:rFonts w:ascii="Segoe UI" w:hAnsi="Segoe UI" w:cs="Segoe UI"/>
                <w:bCs/>
                <w:sz w:val="16"/>
                <w:szCs w:val="16"/>
              </w:rPr>
              <w:tab/>
              <w:t xml:space="preserve">Confirm mutual understanding of why the risk assessment was needed and check understanding of risks, refer to the detail on page </w:t>
            </w:r>
            <w:r w:rsidR="00EE24C7">
              <w:rPr>
                <w:rFonts w:ascii="Segoe UI" w:hAnsi="Segoe UI" w:cs="Segoe UI"/>
                <w:bCs/>
                <w:sz w:val="16"/>
                <w:szCs w:val="16"/>
              </w:rPr>
              <w:t>2</w:t>
            </w:r>
            <w:r w:rsidR="0019200E">
              <w:rPr>
                <w:rFonts w:ascii="Segoe UI" w:hAnsi="Segoe UI" w:cs="Segoe UI"/>
                <w:bCs/>
                <w:sz w:val="16"/>
                <w:szCs w:val="16"/>
              </w:rPr>
              <w:t>.</w:t>
            </w:r>
          </w:p>
          <w:p w14:paraId="15ED4C8D" w14:textId="77777777" w:rsidR="0019200E" w:rsidRPr="00955D0C" w:rsidRDefault="0019200E" w:rsidP="0019200E">
            <w:pPr>
              <w:ind w:left="284" w:right="62" w:hanging="284"/>
              <w:rPr>
                <w:rFonts w:ascii="Segoe UI" w:hAnsi="Segoe UI" w:cs="Segoe UI"/>
                <w:bCs/>
                <w:sz w:val="16"/>
                <w:szCs w:val="16"/>
              </w:rPr>
            </w:pPr>
          </w:p>
          <w:p w14:paraId="1A704A8A" w14:textId="2BA4F8EB"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2.</w:t>
            </w:r>
            <w:r w:rsidRPr="00955D0C">
              <w:rPr>
                <w:rFonts w:ascii="Segoe UI" w:hAnsi="Segoe UI" w:cs="Segoe UI"/>
                <w:bCs/>
                <w:sz w:val="16"/>
                <w:szCs w:val="16"/>
              </w:rPr>
              <w:tab/>
              <w:t>Talk about risk factors and scores from page</w:t>
            </w:r>
            <w:r w:rsidR="00CC06E8">
              <w:rPr>
                <w:rFonts w:ascii="Segoe UI" w:hAnsi="Segoe UI" w:cs="Segoe UI"/>
                <w:bCs/>
                <w:sz w:val="16"/>
                <w:szCs w:val="16"/>
              </w:rPr>
              <w:t xml:space="preserve"> 4</w:t>
            </w:r>
            <w:r w:rsidRPr="00955D0C">
              <w:rPr>
                <w:rFonts w:ascii="Segoe UI" w:hAnsi="Segoe UI" w:cs="Segoe UI"/>
                <w:bCs/>
                <w:sz w:val="16"/>
                <w:szCs w:val="16"/>
              </w:rPr>
              <w:t xml:space="preserve"> above, explore what that now means with your manager</w:t>
            </w:r>
            <w:r w:rsidR="0019200E">
              <w:rPr>
                <w:rFonts w:ascii="Segoe UI" w:hAnsi="Segoe UI" w:cs="Segoe UI"/>
                <w:bCs/>
                <w:sz w:val="16"/>
                <w:szCs w:val="16"/>
              </w:rPr>
              <w:t>.</w:t>
            </w:r>
          </w:p>
          <w:p w14:paraId="196D2828" w14:textId="77777777" w:rsidR="0019200E" w:rsidRPr="00955D0C" w:rsidRDefault="0019200E" w:rsidP="0019200E">
            <w:pPr>
              <w:ind w:left="284" w:right="62" w:hanging="284"/>
              <w:rPr>
                <w:rFonts w:ascii="Segoe UI" w:hAnsi="Segoe UI" w:cs="Segoe UI"/>
                <w:bCs/>
                <w:sz w:val="16"/>
                <w:szCs w:val="16"/>
              </w:rPr>
            </w:pPr>
          </w:p>
          <w:p w14:paraId="60E84A80" w14:textId="4AACB60B"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3.</w:t>
            </w:r>
            <w:r w:rsidRPr="00955D0C">
              <w:rPr>
                <w:rFonts w:ascii="Segoe UI" w:hAnsi="Segoe UI" w:cs="Segoe UI"/>
                <w:bCs/>
                <w:sz w:val="16"/>
                <w:szCs w:val="16"/>
              </w:rPr>
              <w:tab/>
              <w:t>Talk about and explore any concerns or issues concerning the suggested action with</w:t>
            </w:r>
            <w:r w:rsidR="00CC06E8">
              <w:rPr>
                <w:rFonts w:ascii="Segoe UI" w:hAnsi="Segoe UI" w:cs="Segoe UI"/>
                <w:bCs/>
                <w:sz w:val="16"/>
                <w:szCs w:val="16"/>
              </w:rPr>
              <w:t>in the category scored on page 4</w:t>
            </w:r>
            <w:r w:rsidRPr="00955D0C">
              <w:rPr>
                <w:rFonts w:ascii="Segoe UI" w:hAnsi="Segoe UI" w:cs="Segoe UI"/>
                <w:bCs/>
                <w:sz w:val="16"/>
                <w:szCs w:val="16"/>
              </w:rPr>
              <w:t>.</w:t>
            </w:r>
            <w:r w:rsidR="0019200E">
              <w:rPr>
                <w:rFonts w:ascii="Segoe UI" w:hAnsi="Segoe UI" w:cs="Segoe UI"/>
                <w:bCs/>
                <w:sz w:val="16"/>
                <w:szCs w:val="16"/>
              </w:rPr>
              <w:br/>
            </w:r>
            <w:r w:rsidRPr="00955D0C">
              <w:rPr>
                <w:rFonts w:ascii="Segoe UI" w:hAnsi="Segoe UI" w:cs="Segoe UI"/>
                <w:bCs/>
                <w:sz w:val="16"/>
                <w:szCs w:val="16"/>
              </w:rPr>
              <w:t>Where Category</w:t>
            </w:r>
            <w:r w:rsidR="0019200E">
              <w:rPr>
                <w:rFonts w:ascii="Segoe UI" w:hAnsi="Segoe UI" w:cs="Segoe UI"/>
                <w:bCs/>
                <w:sz w:val="16"/>
                <w:szCs w:val="16"/>
              </w:rPr>
              <w:t xml:space="preserve"> </w:t>
            </w:r>
            <w:r w:rsidR="00C46F1E">
              <w:rPr>
                <w:rFonts w:ascii="Segoe UI" w:hAnsi="Segoe UI" w:cs="Segoe UI"/>
                <w:bCs/>
                <w:sz w:val="16"/>
                <w:szCs w:val="16"/>
              </w:rPr>
              <w:t>B</w:t>
            </w:r>
            <w:r w:rsidRPr="00955D0C">
              <w:rPr>
                <w:rFonts w:ascii="Segoe UI" w:hAnsi="Segoe UI" w:cs="Segoe UI"/>
                <w:bCs/>
                <w:sz w:val="16"/>
                <w:szCs w:val="16"/>
              </w:rPr>
              <w:t xml:space="preserve"> or </w:t>
            </w:r>
            <w:r w:rsidR="00C46F1E">
              <w:rPr>
                <w:rFonts w:ascii="Segoe UI" w:hAnsi="Segoe UI" w:cs="Segoe UI"/>
                <w:bCs/>
                <w:sz w:val="16"/>
                <w:szCs w:val="16"/>
              </w:rPr>
              <w:t>C</w:t>
            </w:r>
            <w:r w:rsidRPr="00955D0C">
              <w:rPr>
                <w:rFonts w:ascii="Segoe UI" w:hAnsi="Segoe UI" w:cs="Segoe UI"/>
                <w:bCs/>
                <w:sz w:val="16"/>
                <w:szCs w:val="16"/>
              </w:rPr>
              <w:t xml:space="preserve"> is scored (excluding pregnant workers) &amp; the staff member still insist</w:t>
            </w:r>
            <w:r w:rsidR="00A37197">
              <w:rPr>
                <w:rFonts w:ascii="Segoe UI" w:hAnsi="Segoe UI" w:cs="Segoe UI"/>
                <w:bCs/>
                <w:sz w:val="16"/>
                <w:szCs w:val="16"/>
              </w:rPr>
              <w:t>s on working despite trust advic</w:t>
            </w:r>
            <w:r w:rsidRPr="00955D0C">
              <w:rPr>
                <w:rFonts w:ascii="Segoe UI" w:hAnsi="Segoe UI" w:cs="Segoe UI"/>
                <w:bCs/>
                <w:sz w:val="16"/>
                <w:szCs w:val="16"/>
              </w:rPr>
              <w:t xml:space="preserve">e please fully document, stating clearly the reason why the staff member insists on staying in work and kindly escalate to </w:t>
            </w:r>
            <w:r w:rsidR="008B403C">
              <w:rPr>
                <w:rFonts w:ascii="Segoe UI" w:hAnsi="Segoe UI" w:cs="Segoe UI"/>
                <w:bCs/>
                <w:sz w:val="16"/>
                <w:szCs w:val="16"/>
              </w:rPr>
              <w:t>HR</w:t>
            </w:r>
            <w:r w:rsidR="0019200E">
              <w:rPr>
                <w:rFonts w:ascii="Segoe UI" w:hAnsi="Segoe UI" w:cs="Segoe UI"/>
                <w:bCs/>
                <w:sz w:val="16"/>
                <w:szCs w:val="16"/>
              </w:rPr>
              <w:t>.</w:t>
            </w:r>
          </w:p>
          <w:p w14:paraId="1FC4AAC4" w14:textId="77777777" w:rsidR="0019200E" w:rsidRPr="00955D0C" w:rsidRDefault="0019200E" w:rsidP="0019200E">
            <w:pPr>
              <w:ind w:left="284" w:right="62" w:hanging="284"/>
              <w:rPr>
                <w:rFonts w:ascii="Segoe UI" w:hAnsi="Segoe UI" w:cs="Segoe UI"/>
                <w:bCs/>
                <w:sz w:val="16"/>
                <w:szCs w:val="16"/>
              </w:rPr>
            </w:pPr>
          </w:p>
          <w:p w14:paraId="4A7EFD72" w14:textId="1348A51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4.</w:t>
            </w:r>
            <w:r w:rsidRPr="00955D0C">
              <w:rPr>
                <w:rFonts w:ascii="Segoe UI" w:hAnsi="Segoe UI" w:cs="Segoe UI"/>
                <w:bCs/>
                <w:sz w:val="16"/>
                <w:szCs w:val="16"/>
              </w:rPr>
              <w:tab/>
              <w:t>Agree next steps</w:t>
            </w:r>
            <w:r w:rsidR="0019200E">
              <w:rPr>
                <w:rFonts w:ascii="Segoe UI" w:hAnsi="Segoe UI" w:cs="Segoe UI"/>
                <w:bCs/>
                <w:sz w:val="16"/>
                <w:szCs w:val="16"/>
              </w:rPr>
              <w:t>.</w:t>
            </w:r>
          </w:p>
          <w:p w14:paraId="353718A5" w14:textId="77777777" w:rsidR="0019200E" w:rsidRPr="00955D0C" w:rsidRDefault="0019200E" w:rsidP="0019200E">
            <w:pPr>
              <w:ind w:left="284" w:right="62" w:hanging="284"/>
              <w:rPr>
                <w:rFonts w:ascii="Segoe UI" w:hAnsi="Segoe UI" w:cs="Segoe UI"/>
                <w:bCs/>
                <w:sz w:val="16"/>
                <w:szCs w:val="16"/>
              </w:rPr>
            </w:pPr>
          </w:p>
          <w:p w14:paraId="1945A6EE" w14:textId="23405028" w:rsidR="00E960A0" w:rsidRDefault="00955D0C" w:rsidP="00E960A0">
            <w:pPr>
              <w:ind w:left="284" w:right="62" w:hanging="284"/>
              <w:rPr>
                <w:rFonts w:ascii="Segoe UI" w:hAnsi="Segoe UI" w:cs="Segoe UI"/>
                <w:bCs/>
                <w:sz w:val="16"/>
                <w:szCs w:val="16"/>
              </w:rPr>
            </w:pPr>
            <w:r w:rsidRPr="00955D0C">
              <w:rPr>
                <w:rFonts w:ascii="Segoe UI" w:hAnsi="Segoe UI" w:cs="Segoe UI"/>
                <w:bCs/>
                <w:sz w:val="16"/>
                <w:szCs w:val="16"/>
              </w:rPr>
              <w:t>5.</w:t>
            </w:r>
            <w:r w:rsidRPr="00955D0C">
              <w:rPr>
                <w:rFonts w:ascii="Segoe UI" w:hAnsi="Segoe UI" w:cs="Segoe UI"/>
                <w:bCs/>
                <w:sz w:val="16"/>
                <w:szCs w:val="16"/>
              </w:rPr>
              <w:tab/>
              <w:t xml:space="preserve">If there is any doubt in relation to a declared or known health condition/s, </w:t>
            </w:r>
            <w:r w:rsidR="008B403C">
              <w:rPr>
                <w:rFonts w:ascii="Segoe UI" w:hAnsi="Segoe UI" w:cs="Segoe UI"/>
                <w:bCs/>
                <w:sz w:val="16"/>
                <w:szCs w:val="16"/>
              </w:rPr>
              <w:t xml:space="preserve">consider </w:t>
            </w:r>
            <w:r w:rsidRPr="00955D0C">
              <w:rPr>
                <w:rFonts w:ascii="Segoe UI" w:hAnsi="Segoe UI" w:cs="Segoe UI"/>
                <w:bCs/>
                <w:sz w:val="16"/>
                <w:szCs w:val="16"/>
              </w:rPr>
              <w:t xml:space="preserve">Occupational Health </w:t>
            </w:r>
            <w:r w:rsidR="008B403C">
              <w:rPr>
                <w:rFonts w:ascii="Segoe UI" w:hAnsi="Segoe UI" w:cs="Segoe UI"/>
                <w:bCs/>
                <w:sz w:val="16"/>
                <w:szCs w:val="16"/>
              </w:rPr>
              <w:t>advice.</w:t>
            </w:r>
          </w:p>
          <w:p w14:paraId="1A994480" w14:textId="77777777" w:rsidR="00DB5893" w:rsidRDefault="00DB5893" w:rsidP="00E960A0">
            <w:pPr>
              <w:ind w:left="284" w:right="62" w:hanging="284"/>
              <w:rPr>
                <w:rFonts w:ascii="Segoe UI" w:hAnsi="Segoe UI" w:cs="Segoe UI"/>
                <w:bCs/>
                <w:sz w:val="16"/>
                <w:szCs w:val="16"/>
              </w:rPr>
            </w:pPr>
          </w:p>
          <w:p w14:paraId="04E5948E" w14:textId="5A323EBC" w:rsidR="00DB5893" w:rsidRDefault="00593907" w:rsidP="00E960A0">
            <w:pPr>
              <w:ind w:left="284" w:right="62" w:hanging="284"/>
              <w:rPr>
                <w:rFonts w:ascii="Segoe UI" w:hAnsi="Segoe UI" w:cs="Segoe UI"/>
                <w:bCs/>
                <w:sz w:val="16"/>
                <w:szCs w:val="16"/>
              </w:rPr>
            </w:pPr>
            <w:r>
              <w:rPr>
                <w:rFonts w:ascii="Segoe UI" w:hAnsi="Segoe UI" w:cs="Segoe UI"/>
                <w:bCs/>
                <w:sz w:val="16"/>
                <w:szCs w:val="16"/>
              </w:rPr>
              <w:t>NB If</w:t>
            </w:r>
            <w:r w:rsidR="00DB5893">
              <w:rPr>
                <w:rFonts w:ascii="Segoe UI" w:hAnsi="Segoe UI" w:cs="Segoe UI"/>
                <w:bCs/>
                <w:sz w:val="16"/>
                <w:szCs w:val="16"/>
              </w:rPr>
              <w:t xml:space="preserve"> you have any other posts with the trust (including the bank) you are encouraged to share this risk assessment with relevant line managers, and you can discuss and agree outcomes/adjustments with them where relevant.</w:t>
            </w:r>
          </w:p>
          <w:p w14:paraId="04CDDC4E" w14:textId="03B7A65F" w:rsidR="00C30BE7" w:rsidRDefault="00C30BE7" w:rsidP="00C30BE7">
            <w:pPr>
              <w:ind w:left="284" w:right="62" w:hanging="284"/>
              <w:rPr>
                <w:rFonts w:ascii="Segoe UI" w:hAnsi="Segoe UI" w:cs="Segoe UI"/>
                <w:b/>
                <w:sz w:val="16"/>
                <w:szCs w:val="16"/>
              </w:rPr>
            </w:pPr>
            <w:r>
              <w:rPr>
                <w:rFonts w:ascii="Segoe UI" w:hAnsi="Segoe UI" w:cs="Segoe UI"/>
                <w:bCs/>
                <w:sz w:val="16"/>
                <w:szCs w:val="16"/>
              </w:rPr>
              <w:t xml:space="preserve"> </w:t>
            </w:r>
          </w:p>
        </w:tc>
      </w:tr>
      <w:tr w:rsidR="00955D0C" w:rsidRPr="00EA4FFB" w14:paraId="3AD127D2" w14:textId="77777777" w:rsidTr="00E534D7">
        <w:trPr>
          <w:trHeight w:val="2292"/>
        </w:trPr>
        <w:tc>
          <w:tcPr>
            <w:tcW w:w="10065" w:type="dxa"/>
            <w:shd w:val="clear" w:color="auto" w:fill="FFFFFF" w:themeFill="background1"/>
            <w:vAlign w:val="center"/>
          </w:tcPr>
          <w:p w14:paraId="770F247E" w14:textId="77777777" w:rsidR="00955D0C" w:rsidRDefault="00955D0C" w:rsidP="0019200E">
            <w:pPr>
              <w:ind w:left="463" w:right="1732" w:hanging="283"/>
              <w:rPr>
                <w:rFonts w:ascii="Segoe UI" w:hAnsi="Segoe UI" w:cs="Segoe UI"/>
                <w:bCs/>
                <w:sz w:val="16"/>
                <w:szCs w:val="16"/>
              </w:rPr>
            </w:pPr>
          </w:p>
          <w:p w14:paraId="49B9C923" w14:textId="77777777" w:rsidR="00675CBB" w:rsidRDefault="00675CBB" w:rsidP="0019200E">
            <w:pPr>
              <w:ind w:left="463" w:right="1732" w:hanging="283"/>
              <w:rPr>
                <w:rFonts w:ascii="Segoe UI" w:hAnsi="Segoe UI" w:cs="Segoe UI"/>
                <w:bCs/>
                <w:sz w:val="16"/>
                <w:szCs w:val="16"/>
              </w:rPr>
            </w:pPr>
          </w:p>
          <w:p w14:paraId="77661815" w14:textId="77777777" w:rsidR="006D5DC6" w:rsidRDefault="006D5DC6" w:rsidP="0019200E">
            <w:pPr>
              <w:ind w:left="463" w:right="1732" w:hanging="283"/>
              <w:rPr>
                <w:rFonts w:ascii="Segoe UI" w:hAnsi="Segoe UI" w:cs="Segoe UI"/>
                <w:bCs/>
                <w:sz w:val="16"/>
                <w:szCs w:val="16"/>
              </w:rPr>
            </w:pPr>
          </w:p>
          <w:p w14:paraId="22B6CBB3" w14:textId="77777777" w:rsidR="006D5DC6" w:rsidRDefault="006D5DC6" w:rsidP="0019200E">
            <w:pPr>
              <w:ind w:left="463" w:right="1732" w:hanging="283"/>
              <w:rPr>
                <w:rFonts w:ascii="Segoe UI" w:hAnsi="Segoe UI" w:cs="Segoe UI"/>
                <w:bCs/>
                <w:sz w:val="16"/>
                <w:szCs w:val="16"/>
              </w:rPr>
            </w:pPr>
          </w:p>
          <w:p w14:paraId="59B1656C" w14:textId="77777777" w:rsidR="006D5DC6" w:rsidRDefault="006D5DC6" w:rsidP="0019200E">
            <w:pPr>
              <w:ind w:left="463" w:right="1732" w:hanging="283"/>
              <w:rPr>
                <w:rFonts w:ascii="Segoe UI" w:hAnsi="Segoe UI" w:cs="Segoe UI"/>
                <w:bCs/>
                <w:sz w:val="16"/>
                <w:szCs w:val="16"/>
              </w:rPr>
            </w:pPr>
          </w:p>
          <w:p w14:paraId="058CC072" w14:textId="77777777" w:rsidR="006D5DC6" w:rsidRDefault="006D5DC6" w:rsidP="0019200E">
            <w:pPr>
              <w:ind w:left="463" w:right="1732" w:hanging="283"/>
              <w:rPr>
                <w:rFonts w:ascii="Segoe UI" w:hAnsi="Segoe UI" w:cs="Segoe UI"/>
                <w:bCs/>
                <w:sz w:val="16"/>
                <w:szCs w:val="16"/>
              </w:rPr>
            </w:pPr>
          </w:p>
          <w:p w14:paraId="03BF9196" w14:textId="77777777" w:rsidR="006D5DC6" w:rsidRDefault="006D5DC6" w:rsidP="0019200E">
            <w:pPr>
              <w:ind w:left="463" w:right="1732" w:hanging="283"/>
              <w:rPr>
                <w:rFonts w:ascii="Segoe UI" w:hAnsi="Segoe UI" w:cs="Segoe UI"/>
                <w:bCs/>
                <w:sz w:val="16"/>
                <w:szCs w:val="16"/>
              </w:rPr>
            </w:pPr>
          </w:p>
          <w:p w14:paraId="6740D57F" w14:textId="77777777" w:rsidR="006D5DC6" w:rsidRDefault="006D5DC6" w:rsidP="0019200E">
            <w:pPr>
              <w:ind w:left="463" w:right="1732" w:hanging="283"/>
              <w:rPr>
                <w:rFonts w:ascii="Segoe UI" w:hAnsi="Segoe UI" w:cs="Segoe UI"/>
                <w:bCs/>
                <w:sz w:val="16"/>
                <w:szCs w:val="16"/>
              </w:rPr>
            </w:pPr>
          </w:p>
          <w:p w14:paraId="3D4B5735" w14:textId="77777777" w:rsidR="006D5DC6" w:rsidRDefault="006D5DC6" w:rsidP="0019200E">
            <w:pPr>
              <w:ind w:left="463" w:right="1732" w:hanging="283"/>
              <w:rPr>
                <w:rFonts w:ascii="Segoe UI" w:hAnsi="Segoe UI" w:cs="Segoe UI"/>
                <w:bCs/>
                <w:sz w:val="16"/>
                <w:szCs w:val="16"/>
              </w:rPr>
            </w:pPr>
          </w:p>
          <w:p w14:paraId="0E5D5F94" w14:textId="77777777" w:rsidR="006D5DC6" w:rsidRDefault="006D5DC6" w:rsidP="0019200E">
            <w:pPr>
              <w:ind w:left="463" w:right="1732" w:hanging="283"/>
              <w:rPr>
                <w:rFonts w:ascii="Segoe UI" w:hAnsi="Segoe UI" w:cs="Segoe UI"/>
                <w:bCs/>
                <w:sz w:val="16"/>
                <w:szCs w:val="16"/>
              </w:rPr>
            </w:pPr>
          </w:p>
          <w:p w14:paraId="278EDD1B" w14:textId="77777777" w:rsidR="00A1631D" w:rsidRDefault="00A1631D" w:rsidP="0019200E">
            <w:pPr>
              <w:ind w:left="463" w:right="1732" w:hanging="283"/>
              <w:rPr>
                <w:rFonts w:ascii="Segoe UI" w:hAnsi="Segoe UI" w:cs="Segoe UI"/>
                <w:bCs/>
                <w:sz w:val="16"/>
                <w:szCs w:val="16"/>
              </w:rPr>
            </w:pPr>
          </w:p>
          <w:p w14:paraId="2EC5188C" w14:textId="77777777" w:rsidR="00A1631D" w:rsidRDefault="00A1631D" w:rsidP="0019200E">
            <w:pPr>
              <w:ind w:left="463" w:right="1732" w:hanging="283"/>
              <w:rPr>
                <w:rFonts w:ascii="Segoe UI" w:hAnsi="Segoe UI" w:cs="Segoe UI"/>
                <w:bCs/>
                <w:sz w:val="16"/>
                <w:szCs w:val="16"/>
              </w:rPr>
            </w:pPr>
          </w:p>
          <w:p w14:paraId="5A4B6E20" w14:textId="77777777" w:rsidR="00A1631D" w:rsidRDefault="00A1631D" w:rsidP="0019200E">
            <w:pPr>
              <w:ind w:left="463" w:right="1732" w:hanging="283"/>
              <w:rPr>
                <w:rFonts w:ascii="Segoe UI" w:hAnsi="Segoe UI" w:cs="Segoe UI"/>
                <w:bCs/>
                <w:sz w:val="16"/>
                <w:szCs w:val="16"/>
              </w:rPr>
            </w:pPr>
          </w:p>
          <w:p w14:paraId="2F2863A5" w14:textId="77777777" w:rsidR="006D5DC6" w:rsidRDefault="006D5DC6" w:rsidP="0019200E">
            <w:pPr>
              <w:ind w:left="463" w:right="1732" w:hanging="283"/>
              <w:rPr>
                <w:rFonts w:ascii="Segoe UI" w:hAnsi="Segoe UI" w:cs="Segoe UI"/>
                <w:bCs/>
                <w:sz w:val="16"/>
                <w:szCs w:val="16"/>
              </w:rPr>
            </w:pPr>
          </w:p>
          <w:p w14:paraId="7474AB00" w14:textId="77777777" w:rsidR="006D5DC6" w:rsidRPr="00955D0C" w:rsidRDefault="006D5DC6" w:rsidP="0019200E">
            <w:pPr>
              <w:ind w:left="463" w:right="1732" w:hanging="283"/>
              <w:rPr>
                <w:rFonts w:ascii="Segoe UI" w:hAnsi="Segoe UI" w:cs="Segoe UI"/>
                <w:bCs/>
                <w:sz w:val="16"/>
                <w:szCs w:val="16"/>
              </w:rPr>
            </w:pPr>
          </w:p>
        </w:tc>
      </w:tr>
      <w:tr w:rsidR="00955D0C" w:rsidRPr="00EA4FFB" w14:paraId="3D82C1DF" w14:textId="77777777" w:rsidTr="00E534D7">
        <w:trPr>
          <w:trHeight w:val="340"/>
        </w:trPr>
        <w:tc>
          <w:tcPr>
            <w:tcW w:w="10065" w:type="dxa"/>
            <w:shd w:val="clear" w:color="auto" w:fill="F2F2F2" w:themeFill="background1" w:themeFillShade="F2"/>
            <w:vAlign w:val="center"/>
          </w:tcPr>
          <w:p w14:paraId="04F170D8" w14:textId="0A19854D" w:rsidR="00955D0C" w:rsidRPr="0019200E" w:rsidRDefault="00955D0C" w:rsidP="0019200E">
            <w:pPr>
              <w:ind w:right="-111"/>
              <w:rPr>
                <w:rFonts w:ascii="Segoe UI" w:hAnsi="Segoe UI" w:cs="Segoe UI"/>
                <w:b/>
                <w:i/>
                <w:iCs/>
                <w:color w:val="FF0000"/>
                <w:sz w:val="14"/>
                <w:szCs w:val="14"/>
              </w:rPr>
            </w:pPr>
            <w:r w:rsidRPr="0019200E">
              <w:rPr>
                <w:rFonts w:ascii="Segoe UI" w:hAnsi="Segoe UI" w:cs="Segoe UI"/>
                <w:b/>
                <w:i/>
                <w:iCs/>
                <w:color w:val="FF0000"/>
                <w:sz w:val="14"/>
                <w:szCs w:val="14"/>
              </w:rPr>
              <w:t xml:space="preserve">Please note that as risk data about the physical </w:t>
            </w:r>
            <w:r w:rsidR="0019200E" w:rsidRPr="0019200E">
              <w:rPr>
                <w:rFonts w:ascii="Segoe UI" w:hAnsi="Segoe UI" w:cs="Segoe UI"/>
                <w:b/>
                <w:i/>
                <w:iCs/>
                <w:color w:val="FF0000"/>
                <w:sz w:val="14"/>
                <w:szCs w:val="14"/>
              </w:rPr>
              <w:t>and</w:t>
            </w:r>
            <w:r w:rsidRPr="0019200E">
              <w:rPr>
                <w:rFonts w:ascii="Segoe UI" w:hAnsi="Segoe UI" w:cs="Segoe UI"/>
                <w:b/>
                <w:i/>
                <w:iCs/>
                <w:color w:val="FF0000"/>
                <w:sz w:val="14"/>
                <w:szCs w:val="14"/>
              </w:rPr>
              <w:t xml:space="preserve"> demographic data gets further refined the scores </w:t>
            </w:r>
            <w:r w:rsidR="0019200E" w:rsidRPr="0019200E">
              <w:rPr>
                <w:rFonts w:ascii="Segoe UI" w:hAnsi="Segoe UI" w:cs="Segoe UI"/>
                <w:b/>
                <w:i/>
                <w:iCs/>
                <w:color w:val="FF0000"/>
                <w:sz w:val="14"/>
                <w:szCs w:val="14"/>
              </w:rPr>
              <w:t>and</w:t>
            </w:r>
            <w:r w:rsidRPr="0019200E">
              <w:rPr>
                <w:rFonts w:ascii="Segoe UI" w:hAnsi="Segoe UI" w:cs="Segoe UI"/>
                <w:b/>
                <w:i/>
                <w:iCs/>
                <w:color w:val="FF0000"/>
                <w:sz w:val="14"/>
                <w:szCs w:val="14"/>
              </w:rPr>
              <w:t xml:space="preserve"> action taken will need to be reappraised</w:t>
            </w:r>
            <w:r w:rsidR="0019200E" w:rsidRPr="0019200E">
              <w:rPr>
                <w:rFonts w:ascii="Segoe UI" w:hAnsi="Segoe UI" w:cs="Segoe UI"/>
                <w:b/>
                <w:i/>
                <w:iCs/>
                <w:color w:val="FF0000"/>
                <w:sz w:val="14"/>
                <w:szCs w:val="14"/>
              </w:rPr>
              <w:t>.</w:t>
            </w:r>
          </w:p>
        </w:tc>
      </w:tr>
    </w:tbl>
    <w:p w14:paraId="29F613FE" w14:textId="77777777" w:rsidR="00955D0C" w:rsidRDefault="00955D0C" w:rsidP="0019200E">
      <w:pPr>
        <w:spacing w:after="0" w:line="240" w:lineRule="auto"/>
        <w:rPr>
          <w:rFonts w:ascii="Segoe UI" w:hAnsi="Segoe UI" w:cs="Segoe UI"/>
          <w:sz w:val="18"/>
          <w:szCs w:val="18"/>
        </w:rPr>
      </w:pPr>
    </w:p>
    <w:tbl>
      <w:tblPr>
        <w:tblStyle w:val="TableGrid"/>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3544"/>
        <w:gridCol w:w="992"/>
        <w:gridCol w:w="3118"/>
      </w:tblGrid>
      <w:tr w:rsidR="00955D0C" w:rsidRPr="005E2FF9" w14:paraId="54BC2BE6" w14:textId="77777777" w:rsidTr="008B403C">
        <w:trPr>
          <w:trHeight w:val="567"/>
        </w:trPr>
        <w:tc>
          <w:tcPr>
            <w:tcW w:w="10206" w:type="dxa"/>
            <w:gridSpan w:val="4"/>
            <w:tcBorders>
              <w:bottom w:val="single" w:sz="4" w:space="0" w:color="BFBFBF" w:themeColor="background1" w:themeShade="BF"/>
            </w:tcBorders>
            <w:shd w:val="clear" w:color="auto" w:fill="D9D9D9" w:themeFill="background1" w:themeFillShade="D9"/>
            <w:vAlign w:val="center"/>
          </w:tcPr>
          <w:p w14:paraId="6069C51F" w14:textId="77777777" w:rsidR="00955D0C" w:rsidRPr="005E2FF9" w:rsidRDefault="00955D0C" w:rsidP="0019200E">
            <w:pPr>
              <w:rPr>
                <w:rFonts w:ascii="Segoe UI" w:hAnsi="Segoe UI" w:cs="Segoe UI"/>
                <w:b/>
                <w:sz w:val="16"/>
                <w:szCs w:val="16"/>
              </w:rPr>
            </w:pPr>
            <w:r>
              <w:rPr>
                <w:rFonts w:ascii="Segoe UI" w:hAnsi="Segoe UI" w:cs="Segoe UI"/>
                <w:b/>
                <w:sz w:val="16"/>
                <w:szCs w:val="16"/>
              </w:rPr>
              <w:t>Declaration of Understanding</w:t>
            </w:r>
          </w:p>
        </w:tc>
      </w:tr>
      <w:tr w:rsidR="00955D0C" w14:paraId="0AD1D8BA" w14:textId="77777777" w:rsidTr="008B403C">
        <w:trPr>
          <w:trHeight w:val="567"/>
        </w:trPr>
        <w:tc>
          <w:tcPr>
            <w:tcW w:w="10206" w:type="dxa"/>
            <w:gridSpan w:val="4"/>
            <w:tcBorders>
              <w:bottom w:val="single" w:sz="24" w:space="0" w:color="BFBFBF" w:themeColor="background1" w:themeShade="BF"/>
            </w:tcBorders>
            <w:shd w:val="clear" w:color="auto" w:fill="F2F2F2" w:themeFill="background1" w:themeFillShade="F2"/>
            <w:vAlign w:val="center"/>
          </w:tcPr>
          <w:p w14:paraId="51ECF723" w14:textId="77777777" w:rsidR="00955D0C" w:rsidRPr="00955D0C" w:rsidRDefault="00955D0C" w:rsidP="0019200E">
            <w:pPr>
              <w:ind w:right="33"/>
              <w:rPr>
                <w:rFonts w:ascii="Segoe UI" w:hAnsi="Segoe UI" w:cs="Segoe UI"/>
                <w:bCs/>
                <w:sz w:val="16"/>
                <w:szCs w:val="16"/>
              </w:rPr>
            </w:pPr>
            <w:r w:rsidRPr="00955D0C">
              <w:rPr>
                <w:rFonts w:ascii="Segoe UI" w:hAnsi="Segoe UI" w:cs="Segoe UI"/>
                <w:bCs/>
                <w:sz w:val="16"/>
                <w:szCs w:val="16"/>
              </w:rPr>
              <w:t>I can confirm that any information contained in this risk assessment is reflective of the conversation held and agreement reached:</w:t>
            </w:r>
          </w:p>
        </w:tc>
      </w:tr>
      <w:tr w:rsidR="00955D0C" w14:paraId="6328EB5D" w14:textId="77777777" w:rsidTr="008B403C">
        <w:trPr>
          <w:trHeight w:val="567"/>
        </w:trPr>
        <w:tc>
          <w:tcPr>
            <w:tcW w:w="2552" w:type="dxa"/>
            <w:tcBorders>
              <w:top w:val="single" w:sz="24" w:space="0" w:color="BFBFBF" w:themeColor="background1" w:themeShade="BF"/>
            </w:tcBorders>
            <w:shd w:val="clear" w:color="auto" w:fill="F2F2F2" w:themeFill="background1" w:themeFillShade="F2"/>
            <w:vAlign w:val="center"/>
          </w:tcPr>
          <w:p w14:paraId="2F741756"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Line Manager’s Name (Print Name)</w:t>
            </w:r>
          </w:p>
        </w:tc>
        <w:tc>
          <w:tcPr>
            <w:tcW w:w="7654" w:type="dxa"/>
            <w:gridSpan w:val="3"/>
            <w:tcBorders>
              <w:top w:val="single" w:sz="24" w:space="0" w:color="BFBFBF" w:themeColor="background1" w:themeShade="BF"/>
            </w:tcBorders>
            <w:shd w:val="clear" w:color="auto" w:fill="FFFFFF" w:themeFill="background1"/>
            <w:vAlign w:val="center"/>
          </w:tcPr>
          <w:p w14:paraId="13B007D3" w14:textId="77777777" w:rsidR="00955D0C" w:rsidRPr="00955D0C" w:rsidRDefault="00955D0C" w:rsidP="0019200E">
            <w:pPr>
              <w:ind w:right="33"/>
              <w:rPr>
                <w:rFonts w:ascii="Segoe UI" w:hAnsi="Segoe UI" w:cs="Segoe UI"/>
                <w:bCs/>
                <w:sz w:val="16"/>
                <w:szCs w:val="16"/>
              </w:rPr>
            </w:pPr>
          </w:p>
        </w:tc>
      </w:tr>
      <w:tr w:rsidR="008B403C" w:rsidRPr="00E87A92" w14:paraId="2EB716A2" w14:textId="77777777" w:rsidTr="008B403C">
        <w:tblPrEx>
          <w:tblCellMar>
            <w:top w:w="28" w:type="dxa"/>
            <w:left w:w="57" w:type="dxa"/>
            <w:bottom w:w="28" w:type="dxa"/>
            <w:right w:w="57" w:type="dxa"/>
          </w:tblCellMar>
        </w:tblPrEx>
        <w:trPr>
          <w:trHeight w:val="567"/>
        </w:trPr>
        <w:tc>
          <w:tcPr>
            <w:tcW w:w="2552" w:type="dxa"/>
            <w:shd w:val="clear" w:color="auto" w:fill="F2F2F2" w:themeFill="background1" w:themeFillShade="F2"/>
            <w:vAlign w:val="center"/>
          </w:tcPr>
          <w:p w14:paraId="25BA6856" w14:textId="60257EC5" w:rsidR="008B403C" w:rsidRPr="00E87A92" w:rsidRDefault="00590866" w:rsidP="0026228F">
            <w:pPr>
              <w:rPr>
                <w:rFonts w:ascii="Segoe UI" w:hAnsi="Segoe UI" w:cs="Segoe UI"/>
                <w:sz w:val="18"/>
                <w:szCs w:val="18"/>
              </w:rPr>
            </w:pPr>
            <w:r>
              <w:rPr>
                <w:rFonts w:ascii="Segoe UI" w:hAnsi="Segoe UI" w:cs="Segoe UI"/>
                <w:bCs/>
                <w:sz w:val="16"/>
                <w:szCs w:val="16"/>
              </w:rPr>
              <w:t xml:space="preserve"> </w:t>
            </w:r>
            <w:r w:rsidR="008B403C" w:rsidRPr="00B144D9">
              <w:rPr>
                <w:rFonts w:ascii="Segoe UI" w:hAnsi="Segoe UI" w:cs="Segoe UI"/>
                <w:bCs/>
                <w:sz w:val="16"/>
                <w:szCs w:val="16"/>
              </w:rPr>
              <w:t>Signed</w:t>
            </w:r>
          </w:p>
        </w:tc>
        <w:tc>
          <w:tcPr>
            <w:tcW w:w="3544" w:type="dxa"/>
            <w:tcBorders>
              <w:bottom w:val="single" w:sz="4" w:space="0" w:color="BFBFBF" w:themeColor="background1" w:themeShade="BF"/>
            </w:tcBorders>
            <w:shd w:val="clear" w:color="auto" w:fill="FFFFFF" w:themeFill="background1"/>
            <w:vAlign w:val="center"/>
          </w:tcPr>
          <w:p w14:paraId="7B4176FE" w14:textId="77777777" w:rsidR="008B403C" w:rsidRPr="00E87A92" w:rsidRDefault="008B403C" w:rsidP="0026228F">
            <w:pPr>
              <w:rPr>
                <w:rFonts w:ascii="Segoe UI" w:hAnsi="Segoe UI" w:cs="Segoe UI"/>
                <w:sz w:val="18"/>
                <w:szCs w:val="18"/>
              </w:rPr>
            </w:pPr>
          </w:p>
        </w:tc>
        <w:tc>
          <w:tcPr>
            <w:tcW w:w="992" w:type="dxa"/>
            <w:tcBorders>
              <w:bottom w:val="single" w:sz="4" w:space="0" w:color="BFBFBF" w:themeColor="background1" w:themeShade="BF"/>
            </w:tcBorders>
            <w:shd w:val="clear" w:color="auto" w:fill="F2F2F2" w:themeFill="background1" w:themeFillShade="F2"/>
            <w:vAlign w:val="center"/>
          </w:tcPr>
          <w:p w14:paraId="197EE09E" w14:textId="5DB5C74E" w:rsidR="008B403C" w:rsidRPr="00E87A92" w:rsidRDefault="008B403C" w:rsidP="0026228F">
            <w:pPr>
              <w:rPr>
                <w:rFonts w:ascii="Segoe UI" w:hAnsi="Segoe UI" w:cs="Segoe UI"/>
                <w:sz w:val="18"/>
                <w:szCs w:val="18"/>
              </w:rPr>
            </w:pPr>
            <w:r w:rsidRPr="00B144D9">
              <w:rPr>
                <w:rFonts w:ascii="Segoe UI" w:hAnsi="Segoe UI" w:cs="Segoe UI"/>
                <w:bCs/>
                <w:sz w:val="16"/>
                <w:szCs w:val="16"/>
              </w:rPr>
              <w:t>Date</w:t>
            </w:r>
          </w:p>
        </w:tc>
        <w:tc>
          <w:tcPr>
            <w:tcW w:w="3118" w:type="dxa"/>
            <w:tcBorders>
              <w:bottom w:val="single" w:sz="4" w:space="0" w:color="BFBFBF" w:themeColor="background1" w:themeShade="BF"/>
            </w:tcBorders>
            <w:shd w:val="clear" w:color="auto" w:fill="FFFFFF" w:themeFill="background1"/>
            <w:vAlign w:val="center"/>
          </w:tcPr>
          <w:p w14:paraId="337BC812" w14:textId="77777777" w:rsidR="008B403C" w:rsidRPr="00E87A92" w:rsidRDefault="008B403C" w:rsidP="0026228F">
            <w:pPr>
              <w:rPr>
                <w:rFonts w:ascii="Segoe UI" w:hAnsi="Segoe UI" w:cs="Segoe UI"/>
                <w:sz w:val="18"/>
                <w:szCs w:val="18"/>
              </w:rPr>
            </w:pPr>
          </w:p>
        </w:tc>
      </w:tr>
      <w:tr w:rsidR="008B403C" w14:paraId="324B7F7D" w14:textId="77777777" w:rsidTr="008B403C">
        <w:trPr>
          <w:trHeight w:val="567"/>
        </w:trPr>
        <w:tc>
          <w:tcPr>
            <w:tcW w:w="2552" w:type="dxa"/>
            <w:tcBorders>
              <w:top w:val="single" w:sz="24" w:space="0" w:color="BFBFBF" w:themeColor="background1" w:themeShade="BF"/>
            </w:tcBorders>
            <w:shd w:val="clear" w:color="auto" w:fill="F2F2F2" w:themeFill="background1" w:themeFillShade="F2"/>
            <w:vAlign w:val="center"/>
          </w:tcPr>
          <w:p w14:paraId="15F04165" w14:textId="27138641" w:rsidR="008B403C" w:rsidRPr="00B144D9" w:rsidRDefault="008B403C" w:rsidP="0019200E">
            <w:pPr>
              <w:ind w:right="33"/>
              <w:rPr>
                <w:rFonts w:ascii="Segoe UI" w:hAnsi="Segoe UI" w:cs="Segoe UI"/>
                <w:bCs/>
                <w:sz w:val="16"/>
                <w:szCs w:val="16"/>
              </w:rPr>
            </w:pPr>
            <w:r>
              <w:rPr>
                <w:rFonts w:ascii="Segoe UI" w:hAnsi="Segoe UI" w:cs="Segoe UI"/>
                <w:bCs/>
                <w:sz w:val="16"/>
                <w:szCs w:val="16"/>
              </w:rPr>
              <w:t>Staff Members Name</w:t>
            </w:r>
          </w:p>
        </w:tc>
        <w:tc>
          <w:tcPr>
            <w:tcW w:w="7654" w:type="dxa"/>
            <w:gridSpan w:val="3"/>
            <w:tcBorders>
              <w:top w:val="single" w:sz="24" w:space="0" w:color="BFBFBF" w:themeColor="background1" w:themeShade="BF"/>
            </w:tcBorders>
            <w:shd w:val="clear" w:color="auto" w:fill="FFFFFF" w:themeFill="background1"/>
            <w:vAlign w:val="center"/>
          </w:tcPr>
          <w:p w14:paraId="3D098BF8" w14:textId="77777777" w:rsidR="008B403C" w:rsidRPr="00955D0C" w:rsidRDefault="008B403C" w:rsidP="0019200E">
            <w:pPr>
              <w:ind w:right="33"/>
              <w:rPr>
                <w:rFonts w:ascii="Segoe UI" w:hAnsi="Segoe UI" w:cs="Segoe UI"/>
                <w:bCs/>
                <w:sz w:val="16"/>
                <w:szCs w:val="16"/>
              </w:rPr>
            </w:pPr>
          </w:p>
        </w:tc>
      </w:tr>
      <w:tr w:rsidR="008B403C" w:rsidRPr="00E87A92" w14:paraId="6121D198" w14:textId="77777777" w:rsidTr="006D5DC6">
        <w:tblPrEx>
          <w:tblCellMar>
            <w:top w:w="28" w:type="dxa"/>
            <w:left w:w="57" w:type="dxa"/>
            <w:bottom w:w="28" w:type="dxa"/>
            <w:right w:w="57" w:type="dxa"/>
          </w:tblCellMar>
        </w:tblPrEx>
        <w:trPr>
          <w:trHeight w:val="547"/>
        </w:trPr>
        <w:tc>
          <w:tcPr>
            <w:tcW w:w="2552" w:type="dxa"/>
            <w:shd w:val="clear" w:color="auto" w:fill="F2F2F2" w:themeFill="background1" w:themeFillShade="F2"/>
            <w:vAlign w:val="center"/>
          </w:tcPr>
          <w:p w14:paraId="4EB5AEF4" w14:textId="62E401CA" w:rsidR="008B403C" w:rsidRPr="00E87A92" w:rsidRDefault="00590866" w:rsidP="0026228F">
            <w:pPr>
              <w:rPr>
                <w:rFonts w:ascii="Segoe UI" w:hAnsi="Segoe UI" w:cs="Segoe UI"/>
                <w:sz w:val="18"/>
                <w:szCs w:val="18"/>
              </w:rPr>
            </w:pPr>
            <w:r>
              <w:rPr>
                <w:rFonts w:ascii="Segoe UI" w:hAnsi="Segoe UI" w:cs="Segoe UI"/>
                <w:bCs/>
                <w:sz w:val="16"/>
                <w:szCs w:val="16"/>
              </w:rPr>
              <w:t xml:space="preserve"> </w:t>
            </w:r>
            <w:r w:rsidR="008B403C" w:rsidRPr="00B144D9">
              <w:rPr>
                <w:rFonts w:ascii="Segoe UI" w:hAnsi="Segoe UI" w:cs="Segoe UI"/>
                <w:bCs/>
                <w:sz w:val="16"/>
                <w:szCs w:val="16"/>
              </w:rPr>
              <w:t>Signed</w:t>
            </w:r>
          </w:p>
        </w:tc>
        <w:tc>
          <w:tcPr>
            <w:tcW w:w="3544" w:type="dxa"/>
            <w:tcBorders>
              <w:bottom w:val="single" w:sz="4" w:space="0" w:color="BFBFBF" w:themeColor="background1" w:themeShade="BF"/>
            </w:tcBorders>
            <w:shd w:val="clear" w:color="auto" w:fill="FFFFFF" w:themeFill="background1"/>
            <w:vAlign w:val="center"/>
          </w:tcPr>
          <w:p w14:paraId="2B05B097" w14:textId="77777777" w:rsidR="008B403C" w:rsidRPr="00E87A92" w:rsidRDefault="008B403C" w:rsidP="0026228F">
            <w:pPr>
              <w:rPr>
                <w:rFonts w:ascii="Segoe UI" w:hAnsi="Segoe UI" w:cs="Segoe UI"/>
                <w:sz w:val="18"/>
                <w:szCs w:val="18"/>
              </w:rPr>
            </w:pPr>
          </w:p>
        </w:tc>
        <w:tc>
          <w:tcPr>
            <w:tcW w:w="992" w:type="dxa"/>
            <w:tcBorders>
              <w:bottom w:val="single" w:sz="4" w:space="0" w:color="BFBFBF" w:themeColor="background1" w:themeShade="BF"/>
            </w:tcBorders>
            <w:shd w:val="clear" w:color="auto" w:fill="F2F2F2" w:themeFill="background1" w:themeFillShade="F2"/>
            <w:vAlign w:val="center"/>
          </w:tcPr>
          <w:p w14:paraId="1454648E" w14:textId="77777777" w:rsidR="008B403C" w:rsidRPr="00E87A92" w:rsidRDefault="008B403C" w:rsidP="0026228F">
            <w:pPr>
              <w:rPr>
                <w:rFonts w:ascii="Segoe UI" w:hAnsi="Segoe UI" w:cs="Segoe UI"/>
                <w:sz w:val="18"/>
                <w:szCs w:val="18"/>
              </w:rPr>
            </w:pPr>
            <w:r w:rsidRPr="00B144D9">
              <w:rPr>
                <w:rFonts w:ascii="Segoe UI" w:hAnsi="Segoe UI" w:cs="Segoe UI"/>
                <w:bCs/>
                <w:sz w:val="16"/>
                <w:szCs w:val="16"/>
              </w:rPr>
              <w:t>Date</w:t>
            </w:r>
          </w:p>
        </w:tc>
        <w:tc>
          <w:tcPr>
            <w:tcW w:w="3118" w:type="dxa"/>
            <w:tcBorders>
              <w:bottom w:val="single" w:sz="4" w:space="0" w:color="BFBFBF" w:themeColor="background1" w:themeShade="BF"/>
            </w:tcBorders>
            <w:shd w:val="clear" w:color="auto" w:fill="FFFFFF" w:themeFill="background1"/>
            <w:vAlign w:val="center"/>
          </w:tcPr>
          <w:p w14:paraId="04A24AF2" w14:textId="77777777" w:rsidR="008B403C" w:rsidRPr="00E87A92" w:rsidRDefault="008B403C" w:rsidP="0026228F">
            <w:pPr>
              <w:rPr>
                <w:rFonts w:ascii="Segoe UI" w:hAnsi="Segoe UI" w:cs="Segoe UI"/>
                <w:sz w:val="18"/>
                <w:szCs w:val="18"/>
              </w:rPr>
            </w:pPr>
          </w:p>
        </w:tc>
      </w:tr>
      <w:tr w:rsidR="008B403C" w14:paraId="406F7C0A" w14:textId="77777777" w:rsidTr="008B403C">
        <w:trPr>
          <w:trHeight w:val="567"/>
        </w:trPr>
        <w:tc>
          <w:tcPr>
            <w:tcW w:w="2552" w:type="dxa"/>
            <w:shd w:val="clear" w:color="auto" w:fill="F2F2F2" w:themeFill="background1" w:themeFillShade="F2"/>
            <w:vAlign w:val="center"/>
          </w:tcPr>
          <w:p w14:paraId="2D085F59" w14:textId="0FF6500C" w:rsidR="008B403C" w:rsidRPr="00B144D9" w:rsidRDefault="008B403C" w:rsidP="0019200E">
            <w:pPr>
              <w:ind w:right="33"/>
              <w:rPr>
                <w:rFonts w:ascii="Segoe UI" w:hAnsi="Segoe UI" w:cs="Segoe UI"/>
                <w:bCs/>
                <w:sz w:val="16"/>
                <w:szCs w:val="16"/>
              </w:rPr>
            </w:pPr>
            <w:r>
              <w:rPr>
                <w:rFonts w:ascii="Segoe UI" w:hAnsi="Segoe UI" w:cs="Segoe UI"/>
                <w:bCs/>
                <w:sz w:val="16"/>
                <w:szCs w:val="16"/>
              </w:rPr>
              <w:t>Agreed Review Date</w:t>
            </w:r>
          </w:p>
        </w:tc>
        <w:tc>
          <w:tcPr>
            <w:tcW w:w="7654" w:type="dxa"/>
            <w:gridSpan w:val="3"/>
            <w:shd w:val="clear" w:color="auto" w:fill="FFFFFF" w:themeFill="background1"/>
            <w:vAlign w:val="center"/>
          </w:tcPr>
          <w:p w14:paraId="353EAC94" w14:textId="77777777" w:rsidR="008B403C" w:rsidRPr="00955D0C" w:rsidRDefault="008B403C" w:rsidP="0019200E">
            <w:pPr>
              <w:ind w:right="33"/>
              <w:rPr>
                <w:rFonts w:ascii="Segoe UI" w:hAnsi="Segoe UI" w:cs="Segoe UI"/>
                <w:bCs/>
                <w:sz w:val="16"/>
                <w:szCs w:val="16"/>
              </w:rPr>
            </w:pPr>
          </w:p>
        </w:tc>
      </w:tr>
      <w:tr w:rsidR="008B403C" w14:paraId="7375E4B1" w14:textId="77777777" w:rsidTr="006D5DC6">
        <w:trPr>
          <w:trHeight w:val="770"/>
        </w:trPr>
        <w:tc>
          <w:tcPr>
            <w:tcW w:w="2552" w:type="dxa"/>
            <w:shd w:val="clear" w:color="auto" w:fill="F2F2F2" w:themeFill="background1" w:themeFillShade="F2"/>
            <w:vAlign w:val="center"/>
          </w:tcPr>
          <w:p w14:paraId="034A8589" w14:textId="761DAA70" w:rsidR="008B403C" w:rsidRPr="00DB5893" w:rsidRDefault="008B403C" w:rsidP="00DB5893">
            <w:pPr>
              <w:ind w:right="33"/>
              <w:rPr>
                <w:rFonts w:ascii="Segoe UI" w:hAnsi="Segoe UI" w:cs="Segoe UI"/>
                <w:bCs/>
                <w:sz w:val="16"/>
                <w:szCs w:val="16"/>
              </w:rPr>
            </w:pPr>
          </w:p>
          <w:p w14:paraId="2B5EFD06" w14:textId="6E183B91" w:rsidR="008B403C" w:rsidRDefault="006D5DC6" w:rsidP="00DB5893">
            <w:pPr>
              <w:ind w:right="33"/>
              <w:rPr>
                <w:rFonts w:ascii="Segoe UI" w:hAnsi="Segoe UI" w:cs="Segoe UI"/>
                <w:bCs/>
                <w:sz w:val="16"/>
                <w:szCs w:val="16"/>
              </w:rPr>
            </w:pPr>
            <w:r>
              <w:rPr>
                <w:rFonts w:ascii="Segoe UI" w:hAnsi="Segoe UI" w:cs="Segoe UI"/>
                <w:bCs/>
                <w:sz w:val="16"/>
                <w:szCs w:val="16"/>
              </w:rPr>
              <w:t xml:space="preserve">Provide details of </w:t>
            </w:r>
            <w:r w:rsidR="008B403C">
              <w:rPr>
                <w:rFonts w:ascii="Segoe UI" w:hAnsi="Segoe UI" w:cs="Segoe UI"/>
                <w:bCs/>
                <w:sz w:val="16"/>
                <w:szCs w:val="16"/>
              </w:rPr>
              <w:t xml:space="preserve">any other </w:t>
            </w:r>
            <w:r w:rsidR="00593907">
              <w:rPr>
                <w:rFonts w:ascii="Segoe UI" w:hAnsi="Segoe UI" w:cs="Segoe UI"/>
                <w:bCs/>
                <w:sz w:val="16"/>
                <w:szCs w:val="16"/>
              </w:rPr>
              <w:t xml:space="preserve">posts held </w:t>
            </w:r>
            <w:r w:rsidR="008B403C" w:rsidRPr="00DB5893">
              <w:rPr>
                <w:rFonts w:ascii="Segoe UI" w:hAnsi="Segoe UI" w:cs="Segoe UI"/>
                <w:bCs/>
                <w:sz w:val="16"/>
                <w:szCs w:val="16"/>
              </w:rPr>
              <w:t>within the trust</w:t>
            </w:r>
            <w:r>
              <w:rPr>
                <w:rFonts w:ascii="Segoe UI" w:hAnsi="Segoe UI" w:cs="Segoe UI"/>
                <w:bCs/>
                <w:sz w:val="16"/>
                <w:szCs w:val="16"/>
              </w:rPr>
              <w:t xml:space="preserve"> here</w:t>
            </w:r>
            <w:r w:rsidR="008B403C">
              <w:rPr>
                <w:rFonts w:ascii="Segoe UI" w:hAnsi="Segoe UI" w:cs="Segoe UI"/>
                <w:bCs/>
                <w:sz w:val="16"/>
                <w:szCs w:val="16"/>
              </w:rPr>
              <w:t xml:space="preserve">  </w:t>
            </w:r>
          </w:p>
          <w:p w14:paraId="5FA937E0" w14:textId="475C5306" w:rsidR="008B403C" w:rsidRDefault="008B403C" w:rsidP="00DB5893">
            <w:pPr>
              <w:ind w:right="33"/>
              <w:rPr>
                <w:rFonts w:ascii="Segoe UI" w:hAnsi="Segoe UI" w:cs="Segoe UI"/>
                <w:bCs/>
                <w:sz w:val="16"/>
                <w:szCs w:val="16"/>
              </w:rPr>
            </w:pPr>
          </w:p>
        </w:tc>
        <w:tc>
          <w:tcPr>
            <w:tcW w:w="7654" w:type="dxa"/>
            <w:gridSpan w:val="3"/>
            <w:shd w:val="clear" w:color="auto" w:fill="FFFFFF" w:themeFill="background1"/>
            <w:vAlign w:val="center"/>
          </w:tcPr>
          <w:p w14:paraId="3E7E5259" w14:textId="77777777" w:rsidR="008B403C" w:rsidRPr="00DB5893" w:rsidRDefault="008B403C" w:rsidP="00DB5893">
            <w:pPr>
              <w:ind w:right="33"/>
              <w:rPr>
                <w:rFonts w:ascii="Segoe UI" w:hAnsi="Segoe UI" w:cs="Segoe UI"/>
                <w:bCs/>
                <w:sz w:val="16"/>
                <w:szCs w:val="16"/>
              </w:rPr>
            </w:pPr>
          </w:p>
          <w:p w14:paraId="79D174AC" w14:textId="3AD1F555" w:rsidR="008B403C" w:rsidRPr="00DB5893" w:rsidRDefault="008B403C" w:rsidP="00DB5893">
            <w:pPr>
              <w:ind w:right="33"/>
              <w:rPr>
                <w:rFonts w:ascii="Segoe UI" w:hAnsi="Segoe UI" w:cs="Segoe UI"/>
                <w:bCs/>
                <w:sz w:val="16"/>
                <w:szCs w:val="16"/>
              </w:rPr>
            </w:pPr>
          </w:p>
        </w:tc>
      </w:tr>
    </w:tbl>
    <w:p w14:paraId="0938998D" w14:textId="77777777" w:rsidR="00955D0C" w:rsidRDefault="00955D0C" w:rsidP="0019200E">
      <w:pPr>
        <w:spacing w:after="0" w:line="240" w:lineRule="auto"/>
        <w:rPr>
          <w:rFonts w:ascii="Segoe UI" w:hAnsi="Segoe UI" w:cs="Segoe UI"/>
          <w:sz w:val="18"/>
          <w:szCs w:val="18"/>
        </w:rPr>
      </w:pPr>
    </w:p>
    <w:p w14:paraId="53E5C885" w14:textId="77777777" w:rsidR="006A4575" w:rsidRDefault="006A4575" w:rsidP="0019200E">
      <w:pPr>
        <w:spacing w:after="0" w:line="240" w:lineRule="auto"/>
        <w:rPr>
          <w:rFonts w:ascii="Segoe UI" w:hAnsi="Segoe UI" w:cs="Segoe UI"/>
          <w:sz w:val="18"/>
          <w:szCs w:val="18"/>
        </w:rPr>
      </w:pPr>
    </w:p>
    <w:p w14:paraId="2531B5F8" w14:textId="77777777" w:rsidR="00691068" w:rsidRDefault="00691068" w:rsidP="0019200E">
      <w:pPr>
        <w:spacing w:after="0" w:line="240" w:lineRule="auto"/>
        <w:rPr>
          <w:rFonts w:ascii="Segoe UI" w:hAnsi="Segoe UI" w:cs="Segoe UI"/>
          <w:sz w:val="18"/>
          <w:szCs w:val="18"/>
        </w:rPr>
      </w:pPr>
    </w:p>
    <w:p w14:paraId="7F1EA323" w14:textId="77777777" w:rsidR="00691068" w:rsidRDefault="00691068" w:rsidP="0019200E">
      <w:pPr>
        <w:spacing w:after="0" w:line="240" w:lineRule="auto"/>
        <w:rPr>
          <w:rFonts w:ascii="Segoe UI" w:hAnsi="Segoe UI" w:cs="Segoe UI"/>
          <w:sz w:val="18"/>
          <w:szCs w:val="18"/>
        </w:rPr>
      </w:pPr>
    </w:p>
    <w:p w14:paraId="45881065" w14:textId="189686F7" w:rsidR="008D4917" w:rsidRDefault="008B403C" w:rsidP="006A4575">
      <w:pPr>
        <w:spacing w:before="100" w:beforeAutospacing="1" w:after="100" w:afterAutospacing="1" w:line="240" w:lineRule="auto"/>
        <w:rPr>
          <w:rFonts w:ascii="Segoe UI" w:eastAsia="Times New Roman" w:hAnsi="Segoe UI" w:cs="Segoe UI"/>
          <w:b/>
          <w:sz w:val="18"/>
          <w:szCs w:val="18"/>
          <w:lang w:val="en" w:eastAsia="en-GB"/>
        </w:rPr>
      </w:pPr>
      <w:r>
        <w:rPr>
          <w:rFonts w:ascii="Segoe UI" w:eastAsia="Times New Roman" w:hAnsi="Segoe UI" w:cs="Segoe UI"/>
          <w:b/>
          <w:sz w:val="18"/>
          <w:szCs w:val="18"/>
          <w:lang w:val="en" w:eastAsia="en-GB"/>
        </w:rPr>
        <w:lastRenderedPageBreak/>
        <w:t>Ap</w:t>
      </w:r>
      <w:r w:rsidR="008D4917" w:rsidRPr="00675CBB">
        <w:rPr>
          <w:rFonts w:ascii="Segoe UI" w:eastAsia="Times New Roman" w:hAnsi="Segoe UI" w:cs="Segoe UI"/>
          <w:b/>
          <w:sz w:val="18"/>
          <w:szCs w:val="18"/>
          <w:lang w:val="en" w:eastAsia="en-GB"/>
        </w:rPr>
        <w:t>pendix A</w:t>
      </w:r>
    </w:p>
    <w:p w14:paraId="459D2669" w14:textId="6C7AFA03" w:rsidR="00C7337A" w:rsidRPr="00C7337A" w:rsidRDefault="004D6C18" w:rsidP="006A4575">
      <w:pPr>
        <w:spacing w:before="100" w:beforeAutospacing="1" w:after="100" w:afterAutospacing="1" w:line="240" w:lineRule="auto"/>
        <w:rPr>
          <w:rFonts w:ascii="Segoe UI" w:eastAsia="Times New Roman" w:hAnsi="Segoe UI" w:cs="Segoe UI"/>
          <w:b/>
          <w:sz w:val="18"/>
          <w:szCs w:val="18"/>
          <w:u w:val="single"/>
          <w:lang w:val="en" w:eastAsia="en-GB"/>
        </w:rPr>
      </w:pPr>
      <w:r>
        <w:rPr>
          <w:rFonts w:ascii="Segoe UI" w:eastAsia="Times New Roman" w:hAnsi="Segoe UI" w:cs="Segoe UI"/>
          <w:b/>
          <w:sz w:val="18"/>
          <w:szCs w:val="18"/>
          <w:u w:val="single"/>
          <w:lang w:val="en" w:eastAsia="en-GB"/>
        </w:rPr>
        <w:t>C</w:t>
      </w:r>
      <w:r w:rsidR="00C7337A" w:rsidRPr="00C7337A">
        <w:rPr>
          <w:rFonts w:ascii="Segoe UI" w:eastAsia="Times New Roman" w:hAnsi="Segoe UI" w:cs="Segoe UI"/>
          <w:b/>
          <w:sz w:val="18"/>
          <w:szCs w:val="18"/>
          <w:u w:val="single"/>
          <w:lang w:val="en" w:eastAsia="en-GB"/>
        </w:rPr>
        <w:t>linically extremely vulnerable</w:t>
      </w:r>
    </w:p>
    <w:p w14:paraId="71A9F062" w14:textId="173B9060" w:rsidR="006A4575" w:rsidRPr="004D6C18" w:rsidRDefault="008D4917" w:rsidP="006A4575">
      <w:p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w:t>
      </w:r>
      <w:r w:rsidR="006A4575" w:rsidRPr="004D6C18">
        <w:rPr>
          <w:rFonts w:ascii="Segoe UI" w:eastAsia="Times New Roman" w:hAnsi="Segoe UI" w:cs="Segoe UI"/>
          <w:sz w:val="18"/>
          <w:szCs w:val="18"/>
          <w:lang w:val="en" w:eastAsia="en-GB"/>
        </w:rPr>
        <w:t xml:space="preserve">dults with the following conditions are automatically deemed </w:t>
      </w:r>
      <w:r w:rsidR="006A4575" w:rsidRPr="004D6C18">
        <w:rPr>
          <w:rFonts w:ascii="Segoe UI" w:eastAsia="Times New Roman" w:hAnsi="Segoe UI" w:cs="Segoe UI"/>
          <w:b/>
          <w:sz w:val="18"/>
          <w:szCs w:val="18"/>
          <w:lang w:val="en" w:eastAsia="en-GB"/>
        </w:rPr>
        <w:t>clinically extremely vulnerable</w:t>
      </w:r>
      <w:r w:rsidR="006A4575" w:rsidRPr="004D6C18">
        <w:rPr>
          <w:rFonts w:ascii="Segoe UI" w:eastAsia="Times New Roman" w:hAnsi="Segoe UI" w:cs="Segoe UI"/>
          <w:sz w:val="18"/>
          <w:szCs w:val="18"/>
          <w:lang w:val="en" w:eastAsia="en-GB"/>
        </w:rPr>
        <w:t>:</w:t>
      </w:r>
    </w:p>
    <w:p w14:paraId="1F77D2EB"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solid organ transplant recipients</w:t>
      </w:r>
    </w:p>
    <w:p w14:paraId="52E349D3"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 xml:space="preserve">those with specific cancers: </w:t>
      </w:r>
    </w:p>
    <w:p w14:paraId="7494164A" w14:textId="77777777" w:rsidR="006A4575" w:rsidRPr="004D6C18" w:rsidRDefault="006A4575" w:rsidP="006A4575">
      <w:pPr>
        <w:numPr>
          <w:ilvl w:val="1"/>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people with cancer who are undergoing active chemotherapy</w:t>
      </w:r>
    </w:p>
    <w:p w14:paraId="702811A3" w14:textId="77777777" w:rsidR="006A4575" w:rsidRPr="004D6C18" w:rsidRDefault="006A4575" w:rsidP="006A4575">
      <w:pPr>
        <w:numPr>
          <w:ilvl w:val="1"/>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people with lung cancer who are undergoing radical radiotherapy</w:t>
      </w:r>
    </w:p>
    <w:p w14:paraId="4C3984B0" w14:textId="1ECA3497" w:rsidR="006A4575" w:rsidRPr="004D6C18" w:rsidRDefault="006A4575" w:rsidP="006A4575">
      <w:pPr>
        <w:numPr>
          <w:ilvl w:val="1"/>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 xml:space="preserve">people with cancers of the blood or bone marrow such as </w:t>
      </w:r>
      <w:r w:rsidR="00F900D4" w:rsidRPr="004D6C18">
        <w:rPr>
          <w:rFonts w:ascii="Segoe UI" w:eastAsia="Times New Roman" w:hAnsi="Segoe UI" w:cs="Segoe UI"/>
          <w:sz w:val="18"/>
          <w:szCs w:val="18"/>
          <w:lang w:val="en" w:eastAsia="en-GB"/>
        </w:rPr>
        <w:t>leukemia</w:t>
      </w:r>
      <w:r w:rsidRPr="004D6C18">
        <w:rPr>
          <w:rFonts w:ascii="Segoe UI" w:eastAsia="Times New Roman" w:hAnsi="Segoe UI" w:cs="Segoe UI"/>
          <w:sz w:val="18"/>
          <w:szCs w:val="18"/>
          <w:lang w:val="en" w:eastAsia="en-GB"/>
        </w:rPr>
        <w:t>, lymphoma or myeloma who are at any stage of treatment</w:t>
      </w:r>
    </w:p>
    <w:p w14:paraId="55A4321F" w14:textId="77777777" w:rsidR="006A4575" w:rsidRPr="004D6C18" w:rsidRDefault="006A4575" w:rsidP="006A4575">
      <w:pPr>
        <w:numPr>
          <w:ilvl w:val="1"/>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people having immunotherapy or other continuing antibody treatments for cancer</w:t>
      </w:r>
    </w:p>
    <w:p w14:paraId="1723B577" w14:textId="77777777" w:rsidR="006A4575" w:rsidRPr="004D6C18" w:rsidRDefault="006A4575" w:rsidP="006A4575">
      <w:pPr>
        <w:numPr>
          <w:ilvl w:val="1"/>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people having other targeted cancer treatments that can affect the immune system, such as protein kinase inhibitors or PARP inhibitors</w:t>
      </w:r>
    </w:p>
    <w:p w14:paraId="4FF566C7" w14:textId="77777777" w:rsidR="006A4575" w:rsidRPr="004D6C18" w:rsidRDefault="006A4575" w:rsidP="006A4575">
      <w:pPr>
        <w:numPr>
          <w:ilvl w:val="1"/>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people who have had bone marrow or stem cell transplants in the last 6 months or who are still taking immunosuppression drugs</w:t>
      </w:r>
    </w:p>
    <w:p w14:paraId="1474C440"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those with severe respiratory conditions including all cystic fibrosis, severe asthma and severe chronic obstructive pulmonary disease (COPD)</w:t>
      </w:r>
    </w:p>
    <w:p w14:paraId="5E998A90"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those with rare diseases that significantly increase the risk of infections (such as severe combined immunodeficiency (SCID), homozygous sickle cell disease)</w:t>
      </w:r>
    </w:p>
    <w:p w14:paraId="4365A2CF"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those on immunosuppression therapies sufficient to significantly increase risk of infection</w:t>
      </w:r>
    </w:p>
    <w:p w14:paraId="2D23B9A4"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adults with Down’s syndrome</w:t>
      </w:r>
    </w:p>
    <w:p w14:paraId="4E958545"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adults on dialysis or with chronic kidney disease (stage 5)</w:t>
      </w:r>
    </w:p>
    <w:p w14:paraId="592686D9" w14:textId="77777777" w:rsidR="006A4575" w:rsidRPr="004D6C18" w:rsidRDefault="006A4575" w:rsidP="006A4575">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women who are pregnant with significant heart disease, congenital or acquired</w:t>
      </w:r>
    </w:p>
    <w:p w14:paraId="6FAFFACF" w14:textId="146A0680" w:rsidR="005F4D5B" w:rsidRPr="004D6C18" w:rsidRDefault="006A4575" w:rsidP="005F4D5B">
      <w:pPr>
        <w:numPr>
          <w:ilvl w:val="0"/>
          <w:numId w:val="18"/>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other people who have also been classed as clinically extremely vulnerable, based on clinical judgement and an assessment of their needs. GPs and hospital clinicians have been provided with guidance to support these decisions</w:t>
      </w:r>
    </w:p>
    <w:p w14:paraId="65085CA8" w14:textId="0F49503C" w:rsidR="005F4D5B" w:rsidRPr="004D6C18" w:rsidRDefault="004D6C18" w:rsidP="005F4D5B">
      <w:pPr>
        <w:spacing w:before="100" w:beforeAutospacing="1" w:after="100" w:afterAutospacing="1" w:line="240" w:lineRule="auto"/>
        <w:rPr>
          <w:rFonts w:ascii="Segoe UI" w:eastAsia="Times New Roman" w:hAnsi="Segoe UI" w:cs="Segoe UI"/>
          <w:b/>
          <w:sz w:val="18"/>
          <w:szCs w:val="18"/>
          <w:u w:val="single"/>
          <w:lang w:val="en" w:eastAsia="en-GB"/>
        </w:rPr>
      </w:pPr>
      <w:r w:rsidRPr="004D6C18">
        <w:rPr>
          <w:rFonts w:ascii="Segoe UI" w:eastAsia="Times New Roman" w:hAnsi="Segoe UI" w:cs="Segoe UI"/>
          <w:b/>
          <w:sz w:val="18"/>
          <w:szCs w:val="18"/>
          <w:u w:val="single"/>
          <w:lang w:val="en" w:eastAsia="en-GB"/>
        </w:rPr>
        <w:t>Clinically vulnerable</w:t>
      </w:r>
    </w:p>
    <w:p w14:paraId="172601CC" w14:textId="77777777" w:rsidR="004D6C18" w:rsidRPr="004D6C18" w:rsidRDefault="004D6C18" w:rsidP="004D6C18">
      <w:pPr>
        <w:spacing w:before="100" w:beforeAutospacing="1" w:after="100" w:afterAutospacing="1" w:line="240" w:lineRule="auto"/>
        <w:rPr>
          <w:rFonts w:ascii="Segoe UI" w:hAnsi="Segoe UI" w:cs="Segoe UI"/>
          <w:color w:val="000000" w:themeColor="text1"/>
          <w:sz w:val="18"/>
          <w:szCs w:val="18"/>
          <w:lang w:val="en"/>
        </w:rPr>
      </w:pPr>
      <w:r w:rsidRPr="004D6C18">
        <w:rPr>
          <w:rFonts w:ascii="Segoe UI" w:eastAsia="Times New Roman" w:hAnsi="Segoe UI" w:cs="Segoe UI"/>
          <w:sz w:val="18"/>
          <w:szCs w:val="18"/>
          <w:lang w:val="en" w:eastAsia="en-GB"/>
        </w:rPr>
        <w:t xml:space="preserve">Those in the following group count as </w:t>
      </w:r>
      <w:r w:rsidRPr="004D6C18">
        <w:rPr>
          <w:rFonts w:ascii="Segoe UI" w:eastAsia="Times New Roman" w:hAnsi="Segoe UI" w:cs="Segoe UI"/>
          <w:b/>
          <w:sz w:val="18"/>
          <w:szCs w:val="18"/>
          <w:lang w:val="en" w:eastAsia="en-GB"/>
        </w:rPr>
        <w:t>clinically vulnerable</w:t>
      </w:r>
      <w:r w:rsidRPr="004D6C18">
        <w:rPr>
          <w:rFonts w:ascii="Segoe UI" w:eastAsia="Times New Roman" w:hAnsi="Segoe UI" w:cs="Segoe UI"/>
          <w:sz w:val="18"/>
          <w:szCs w:val="18"/>
          <w:lang w:val="en" w:eastAsia="en-GB"/>
        </w:rPr>
        <w:t>:</w:t>
      </w:r>
    </w:p>
    <w:p w14:paraId="281FAF2D"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are 70 or older</w:t>
      </w:r>
    </w:p>
    <w:p w14:paraId="6290106F"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a lung condition that’s not severe (such as asthma, COPD, emphysema or bronchitis)</w:t>
      </w:r>
    </w:p>
    <w:p w14:paraId="4BD37047"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heart disease (such as heart failure)</w:t>
      </w:r>
    </w:p>
    <w:p w14:paraId="09873A99"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diabetes</w:t>
      </w:r>
    </w:p>
    <w:p w14:paraId="23DFBB27"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chronic kidney disease</w:t>
      </w:r>
    </w:p>
    <w:p w14:paraId="591B8A27"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liver disease (such as hepatitis)</w:t>
      </w:r>
    </w:p>
    <w:p w14:paraId="108FE2D9"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a condition affecting the brain or nerves (such as Parkinson’s disease, motor neurone disease, multiple sclerosis or cerebral palsy)</w:t>
      </w:r>
    </w:p>
    <w:p w14:paraId="7AFE48CA"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have a condition that means they have a high risk of getting infections</w:t>
      </w:r>
    </w:p>
    <w:p w14:paraId="083B62CD"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are taking medicine that can affect the immune system (such as low doses of steroids)</w:t>
      </w:r>
    </w:p>
    <w:p w14:paraId="3A894254" w14:textId="77777777"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are very obese (a BMI of 40 or above)</w:t>
      </w:r>
    </w:p>
    <w:p w14:paraId="7509AD24" w14:textId="3EC2688F" w:rsidR="004D6C18" w:rsidRPr="004D6C18" w:rsidRDefault="004D6C18" w:rsidP="004D6C18">
      <w:pPr>
        <w:numPr>
          <w:ilvl w:val="0"/>
          <w:numId w:val="20"/>
        </w:numPr>
        <w:spacing w:before="100" w:beforeAutospacing="1" w:after="100" w:afterAutospacing="1" w:line="240" w:lineRule="auto"/>
        <w:rPr>
          <w:rFonts w:ascii="Segoe UI" w:eastAsia="Times New Roman" w:hAnsi="Segoe UI" w:cs="Segoe UI"/>
          <w:sz w:val="18"/>
          <w:szCs w:val="18"/>
          <w:lang w:val="en" w:eastAsia="en-GB"/>
        </w:rPr>
      </w:pPr>
      <w:r w:rsidRPr="004D6C18">
        <w:rPr>
          <w:rFonts w:ascii="Segoe UI" w:eastAsia="Times New Roman" w:hAnsi="Segoe UI" w:cs="Segoe UI"/>
          <w:sz w:val="18"/>
          <w:szCs w:val="18"/>
          <w:lang w:val="en" w:eastAsia="en-GB"/>
        </w:rPr>
        <w:t>are pregnant</w:t>
      </w:r>
    </w:p>
    <w:p w14:paraId="371494A6" w14:textId="77777777" w:rsidR="004D6C18" w:rsidRDefault="004D6C18" w:rsidP="005F4D5B">
      <w:pPr>
        <w:spacing w:before="100" w:beforeAutospacing="1" w:after="100" w:afterAutospacing="1" w:line="240" w:lineRule="auto"/>
        <w:rPr>
          <w:rFonts w:ascii="Segoe UI" w:eastAsia="Times New Roman" w:hAnsi="Segoe UI" w:cs="Segoe UI"/>
          <w:b/>
          <w:sz w:val="18"/>
          <w:szCs w:val="18"/>
          <w:u w:val="single"/>
          <w:lang w:val="en" w:eastAsia="en-GB"/>
        </w:rPr>
      </w:pPr>
    </w:p>
    <w:p w14:paraId="2B977501" w14:textId="77777777" w:rsidR="004D6C18" w:rsidRPr="004D6C18" w:rsidRDefault="004D6C18" w:rsidP="005F4D5B">
      <w:pPr>
        <w:spacing w:before="100" w:beforeAutospacing="1" w:after="100" w:afterAutospacing="1" w:line="240" w:lineRule="auto"/>
        <w:rPr>
          <w:rFonts w:ascii="Segoe UI" w:eastAsia="Times New Roman" w:hAnsi="Segoe UI" w:cs="Segoe UI"/>
          <w:b/>
          <w:sz w:val="18"/>
          <w:szCs w:val="18"/>
          <w:u w:val="single"/>
          <w:lang w:val="en" w:eastAsia="en-GB"/>
        </w:rPr>
      </w:pPr>
    </w:p>
    <w:p w14:paraId="4849DF93" w14:textId="77777777" w:rsidR="004D6C18" w:rsidRPr="004D6C18" w:rsidRDefault="004D6C18" w:rsidP="005F4D5B">
      <w:pPr>
        <w:spacing w:before="100" w:beforeAutospacing="1" w:after="100" w:afterAutospacing="1" w:line="240" w:lineRule="auto"/>
        <w:rPr>
          <w:rFonts w:ascii="Segoe UI" w:eastAsia="Times New Roman" w:hAnsi="Segoe UI" w:cs="Segoe UI"/>
          <w:b/>
          <w:sz w:val="18"/>
          <w:szCs w:val="18"/>
          <w:u w:val="single"/>
          <w:lang w:val="en" w:eastAsia="en-GB"/>
        </w:rPr>
      </w:pPr>
    </w:p>
    <w:p w14:paraId="1816AAE7" w14:textId="77777777" w:rsidR="005F4D5B" w:rsidRPr="00364446" w:rsidRDefault="005F4D5B" w:rsidP="005F4D5B">
      <w:pPr>
        <w:spacing w:before="100" w:beforeAutospacing="1" w:after="100" w:afterAutospacing="1" w:line="240" w:lineRule="auto"/>
        <w:rPr>
          <w:rFonts w:ascii="Segoe UI" w:eastAsia="Times New Roman" w:hAnsi="Segoe UI" w:cs="Segoe UI"/>
          <w:sz w:val="18"/>
          <w:szCs w:val="18"/>
          <w:lang w:val="en" w:eastAsia="en-GB"/>
        </w:rPr>
      </w:pPr>
    </w:p>
    <w:sectPr w:rsidR="005F4D5B" w:rsidRPr="00364446" w:rsidSect="002560C5">
      <w:footerReference w:type="default" r:id="rId18"/>
      <w:pgSz w:w="11906" w:h="16838"/>
      <w:pgMar w:top="1135" w:right="707" w:bottom="1440" w:left="851"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F486" w14:textId="77777777" w:rsidR="00BE0061" w:rsidRDefault="00BE0061" w:rsidP="00313047">
      <w:pPr>
        <w:spacing w:after="0" w:line="240" w:lineRule="auto"/>
      </w:pPr>
      <w:r>
        <w:separator/>
      </w:r>
    </w:p>
  </w:endnote>
  <w:endnote w:type="continuationSeparator" w:id="0">
    <w:p w14:paraId="43D0D227" w14:textId="77777777" w:rsidR="00BE0061" w:rsidRDefault="00BE0061"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F925" w14:textId="0C21ACF3" w:rsidR="00E52EA4" w:rsidRPr="00E251F4" w:rsidRDefault="002D03A4" w:rsidP="00E251F4">
    <w:pPr>
      <w:pStyle w:val="Footer"/>
      <w:jc w:val="right"/>
      <w:rPr>
        <w:sz w:val="18"/>
        <w:szCs w:val="18"/>
      </w:rPr>
    </w:pPr>
    <w:r>
      <w:rPr>
        <w:sz w:val="18"/>
        <w:szCs w:val="18"/>
      </w:rPr>
      <w:t xml:space="preserve">Revised </w:t>
    </w:r>
    <w:r w:rsidR="004D6C18">
      <w:rPr>
        <w:sz w:val="18"/>
        <w:szCs w:val="18"/>
      </w:rPr>
      <w:t>all S</w:t>
    </w:r>
    <w:r w:rsidR="00882304" w:rsidRPr="00882304">
      <w:rPr>
        <w:sz w:val="18"/>
        <w:szCs w:val="18"/>
      </w:rPr>
      <w:t>taff</w:t>
    </w:r>
    <w:r w:rsidR="004D6C18">
      <w:rPr>
        <w:sz w:val="18"/>
        <w:szCs w:val="18"/>
      </w:rPr>
      <w:t xml:space="preserve"> COVID-19</w:t>
    </w:r>
    <w:r w:rsidR="00882304" w:rsidRPr="00882304">
      <w:rPr>
        <w:sz w:val="18"/>
        <w:szCs w:val="18"/>
      </w:rPr>
      <w:t xml:space="preserve"> risk assessment, </w:t>
    </w:r>
    <w:r w:rsidR="00E251F4">
      <w:rPr>
        <w:sz w:val="18"/>
        <w:szCs w:val="18"/>
      </w:rPr>
      <w:t>5</w:t>
    </w:r>
    <w:r>
      <w:rPr>
        <w:sz w:val="18"/>
        <w:szCs w:val="18"/>
      </w:rPr>
      <w:t>.11.20</w:t>
    </w:r>
    <w:r w:rsidR="004D6C18">
      <w:t xml:space="preserve"> v4</w:t>
    </w:r>
    <w:r w:rsidR="00882304">
      <w:tab/>
    </w:r>
    <w:r w:rsidR="00882304">
      <w:tab/>
    </w:r>
    <w:r w:rsidR="00882304">
      <w:tab/>
    </w:r>
    <w:sdt>
      <w:sdtPr>
        <w:id w:val="-690693528"/>
        <w:docPartObj>
          <w:docPartGallery w:val="Page Numbers (Bottom of Page)"/>
          <w:docPartUnique/>
        </w:docPartObj>
      </w:sdtPr>
      <w:sdtEndPr>
        <w:rPr>
          <w:noProof/>
        </w:rPr>
      </w:sdtEndPr>
      <w:sdtContent>
        <w:r w:rsidR="00E52EA4">
          <w:fldChar w:fldCharType="begin"/>
        </w:r>
        <w:r w:rsidR="00E52EA4">
          <w:instrText xml:space="preserve"> PAGE   \* MERGEFORMAT </w:instrText>
        </w:r>
        <w:r w:rsidR="00E52EA4">
          <w:fldChar w:fldCharType="separate"/>
        </w:r>
        <w:r w:rsidR="00ED10B2">
          <w:rPr>
            <w:noProof/>
          </w:rPr>
          <w:t>1</w:t>
        </w:r>
        <w:r w:rsidR="00E52EA4">
          <w:rPr>
            <w:noProof/>
          </w:rPr>
          <w:fldChar w:fldCharType="end"/>
        </w:r>
      </w:sdtContent>
    </w:sdt>
  </w:p>
  <w:p w14:paraId="151D2425" w14:textId="77777777" w:rsidR="00313047" w:rsidRDefault="0031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0E281" w14:textId="77777777" w:rsidR="00BE0061" w:rsidRDefault="00BE0061" w:rsidP="00313047">
      <w:pPr>
        <w:spacing w:after="0" w:line="240" w:lineRule="auto"/>
      </w:pPr>
      <w:r>
        <w:separator/>
      </w:r>
    </w:p>
  </w:footnote>
  <w:footnote w:type="continuationSeparator" w:id="0">
    <w:p w14:paraId="55945454" w14:textId="77777777" w:rsidR="00BE0061" w:rsidRDefault="00BE0061" w:rsidP="0031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nsid w:val="0E12783E"/>
    <w:multiLevelType w:val="hybridMultilevel"/>
    <w:tmpl w:val="5D62F42C"/>
    <w:lvl w:ilvl="0" w:tplc="08564458">
      <w:start w:val="1"/>
      <w:numFmt w:val="bullet"/>
      <w:lvlText w:val=""/>
      <w:lvlJc w:val="left"/>
      <w:pPr>
        <w:tabs>
          <w:tab w:val="num" w:pos="720"/>
        </w:tabs>
        <w:ind w:left="720" w:hanging="360"/>
      </w:pPr>
      <w:rPr>
        <w:rFonts w:ascii="Symbol" w:hAnsi="Symbol" w:hint="default"/>
        <w:sz w:val="20"/>
      </w:rPr>
    </w:lvl>
    <w:lvl w:ilvl="1" w:tplc="483CB712">
      <w:start w:val="1"/>
      <w:numFmt w:val="bullet"/>
      <w:lvlText w:val="o"/>
      <w:lvlJc w:val="left"/>
      <w:pPr>
        <w:tabs>
          <w:tab w:val="num" w:pos="1440"/>
        </w:tabs>
        <w:ind w:left="1440" w:hanging="360"/>
      </w:pPr>
      <w:rPr>
        <w:rFonts w:ascii="Courier New" w:hAnsi="Courier New" w:hint="default"/>
        <w:sz w:val="20"/>
      </w:rPr>
    </w:lvl>
    <w:lvl w:ilvl="2" w:tplc="B2B2D71A" w:tentative="1">
      <w:start w:val="1"/>
      <w:numFmt w:val="bullet"/>
      <w:lvlText w:val=""/>
      <w:lvlJc w:val="left"/>
      <w:pPr>
        <w:tabs>
          <w:tab w:val="num" w:pos="2160"/>
        </w:tabs>
        <w:ind w:left="2160" w:hanging="360"/>
      </w:pPr>
      <w:rPr>
        <w:rFonts w:ascii="Wingdings" w:hAnsi="Wingdings" w:hint="default"/>
        <w:sz w:val="20"/>
      </w:rPr>
    </w:lvl>
    <w:lvl w:ilvl="3" w:tplc="BA6AFB3A" w:tentative="1">
      <w:start w:val="1"/>
      <w:numFmt w:val="bullet"/>
      <w:lvlText w:val=""/>
      <w:lvlJc w:val="left"/>
      <w:pPr>
        <w:tabs>
          <w:tab w:val="num" w:pos="2880"/>
        </w:tabs>
        <w:ind w:left="2880" w:hanging="360"/>
      </w:pPr>
      <w:rPr>
        <w:rFonts w:ascii="Wingdings" w:hAnsi="Wingdings" w:hint="default"/>
        <w:sz w:val="20"/>
      </w:rPr>
    </w:lvl>
    <w:lvl w:ilvl="4" w:tplc="90DCE24E" w:tentative="1">
      <w:start w:val="1"/>
      <w:numFmt w:val="bullet"/>
      <w:lvlText w:val=""/>
      <w:lvlJc w:val="left"/>
      <w:pPr>
        <w:tabs>
          <w:tab w:val="num" w:pos="3600"/>
        </w:tabs>
        <w:ind w:left="3600" w:hanging="360"/>
      </w:pPr>
      <w:rPr>
        <w:rFonts w:ascii="Wingdings" w:hAnsi="Wingdings" w:hint="default"/>
        <w:sz w:val="20"/>
      </w:rPr>
    </w:lvl>
    <w:lvl w:ilvl="5" w:tplc="497A30FC" w:tentative="1">
      <w:start w:val="1"/>
      <w:numFmt w:val="bullet"/>
      <w:lvlText w:val=""/>
      <w:lvlJc w:val="left"/>
      <w:pPr>
        <w:tabs>
          <w:tab w:val="num" w:pos="4320"/>
        </w:tabs>
        <w:ind w:left="4320" w:hanging="360"/>
      </w:pPr>
      <w:rPr>
        <w:rFonts w:ascii="Wingdings" w:hAnsi="Wingdings" w:hint="default"/>
        <w:sz w:val="20"/>
      </w:rPr>
    </w:lvl>
    <w:lvl w:ilvl="6" w:tplc="870C5618" w:tentative="1">
      <w:start w:val="1"/>
      <w:numFmt w:val="bullet"/>
      <w:lvlText w:val=""/>
      <w:lvlJc w:val="left"/>
      <w:pPr>
        <w:tabs>
          <w:tab w:val="num" w:pos="5040"/>
        </w:tabs>
        <w:ind w:left="5040" w:hanging="360"/>
      </w:pPr>
      <w:rPr>
        <w:rFonts w:ascii="Wingdings" w:hAnsi="Wingdings" w:hint="default"/>
        <w:sz w:val="20"/>
      </w:rPr>
    </w:lvl>
    <w:lvl w:ilvl="7" w:tplc="4142E578" w:tentative="1">
      <w:start w:val="1"/>
      <w:numFmt w:val="bullet"/>
      <w:lvlText w:val=""/>
      <w:lvlJc w:val="left"/>
      <w:pPr>
        <w:tabs>
          <w:tab w:val="num" w:pos="5760"/>
        </w:tabs>
        <w:ind w:left="5760" w:hanging="360"/>
      </w:pPr>
      <w:rPr>
        <w:rFonts w:ascii="Wingdings" w:hAnsi="Wingdings" w:hint="default"/>
        <w:sz w:val="20"/>
      </w:rPr>
    </w:lvl>
    <w:lvl w:ilvl="8" w:tplc="B44A160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F33D0"/>
    <w:multiLevelType w:val="hybridMultilevel"/>
    <w:tmpl w:val="8B1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7">
    <w:nsid w:val="38DD4888"/>
    <w:multiLevelType w:val="hybridMultilevel"/>
    <w:tmpl w:val="781C25A8"/>
    <w:lvl w:ilvl="0" w:tplc="4596EB74">
      <w:start w:val="1"/>
      <w:numFmt w:val="bullet"/>
      <w:lvlText w:val=""/>
      <w:lvlJc w:val="left"/>
      <w:pPr>
        <w:tabs>
          <w:tab w:val="num" w:pos="720"/>
        </w:tabs>
        <w:ind w:left="720" w:hanging="360"/>
      </w:pPr>
      <w:rPr>
        <w:rFonts w:ascii="Symbol" w:hAnsi="Symbol" w:hint="default"/>
        <w:sz w:val="20"/>
      </w:rPr>
    </w:lvl>
    <w:lvl w:ilvl="1" w:tplc="4D7E570A">
      <w:start w:val="1"/>
      <w:numFmt w:val="bullet"/>
      <w:lvlText w:val="o"/>
      <w:lvlJc w:val="left"/>
      <w:pPr>
        <w:tabs>
          <w:tab w:val="num" w:pos="1440"/>
        </w:tabs>
        <w:ind w:left="1440" w:hanging="360"/>
      </w:pPr>
      <w:rPr>
        <w:rFonts w:ascii="Courier New" w:hAnsi="Courier New" w:cs="Times New Roman" w:hint="default"/>
        <w:sz w:val="20"/>
      </w:rPr>
    </w:lvl>
    <w:lvl w:ilvl="2" w:tplc="B4301550">
      <w:start w:val="1"/>
      <w:numFmt w:val="bullet"/>
      <w:lvlText w:val=""/>
      <w:lvlJc w:val="left"/>
      <w:pPr>
        <w:tabs>
          <w:tab w:val="num" w:pos="2160"/>
        </w:tabs>
        <w:ind w:left="2160" w:hanging="360"/>
      </w:pPr>
      <w:rPr>
        <w:rFonts w:ascii="Wingdings" w:hAnsi="Wingdings" w:hint="default"/>
        <w:sz w:val="20"/>
      </w:rPr>
    </w:lvl>
    <w:lvl w:ilvl="3" w:tplc="F3721F50">
      <w:start w:val="1"/>
      <w:numFmt w:val="bullet"/>
      <w:lvlText w:val=""/>
      <w:lvlJc w:val="left"/>
      <w:pPr>
        <w:tabs>
          <w:tab w:val="num" w:pos="2880"/>
        </w:tabs>
        <w:ind w:left="2880" w:hanging="360"/>
      </w:pPr>
      <w:rPr>
        <w:rFonts w:ascii="Wingdings" w:hAnsi="Wingdings" w:hint="default"/>
        <w:sz w:val="20"/>
      </w:rPr>
    </w:lvl>
    <w:lvl w:ilvl="4" w:tplc="AABC613A">
      <w:start w:val="1"/>
      <w:numFmt w:val="bullet"/>
      <w:lvlText w:val=""/>
      <w:lvlJc w:val="left"/>
      <w:pPr>
        <w:tabs>
          <w:tab w:val="num" w:pos="3600"/>
        </w:tabs>
        <w:ind w:left="3600" w:hanging="360"/>
      </w:pPr>
      <w:rPr>
        <w:rFonts w:ascii="Wingdings" w:hAnsi="Wingdings" w:hint="default"/>
        <w:sz w:val="20"/>
      </w:rPr>
    </w:lvl>
    <w:lvl w:ilvl="5" w:tplc="5F640674">
      <w:start w:val="1"/>
      <w:numFmt w:val="bullet"/>
      <w:lvlText w:val=""/>
      <w:lvlJc w:val="left"/>
      <w:pPr>
        <w:tabs>
          <w:tab w:val="num" w:pos="4320"/>
        </w:tabs>
        <w:ind w:left="4320" w:hanging="360"/>
      </w:pPr>
      <w:rPr>
        <w:rFonts w:ascii="Wingdings" w:hAnsi="Wingdings" w:hint="default"/>
        <w:sz w:val="20"/>
      </w:rPr>
    </w:lvl>
    <w:lvl w:ilvl="6" w:tplc="D916A512">
      <w:start w:val="1"/>
      <w:numFmt w:val="bullet"/>
      <w:lvlText w:val=""/>
      <w:lvlJc w:val="left"/>
      <w:pPr>
        <w:tabs>
          <w:tab w:val="num" w:pos="5040"/>
        </w:tabs>
        <w:ind w:left="5040" w:hanging="360"/>
      </w:pPr>
      <w:rPr>
        <w:rFonts w:ascii="Wingdings" w:hAnsi="Wingdings" w:hint="default"/>
        <w:sz w:val="20"/>
      </w:rPr>
    </w:lvl>
    <w:lvl w:ilvl="7" w:tplc="26F8624C">
      <w:start w:val="1"/>
      <w:numFmt w:val="bullet"/>
      <w:lvlText w:val=""/>
      <w:lvlJc w:val="left"/>
      <w:pPr>
        <w:tabs>
          <w:tab w:val="num" w:pos="5760"/>
        </w:tabs>
        <w:ind w:left="5760" w:hanging="360"/>
      </w:pPr>
      <w:rPr>
        <w:rFonts w:ascii="Wingdings" w:hAnsi="Wingdings" w:hint="default"/>
        <w:sz w:val="20"/>
      </w:rPr>
    </w:lvl>
    <w:lvl w:ilvl="8" w:tplc="836C5EAC">
      <w:start w:val="1"/>
      <w:numFmt w:val="bullet"/>
      <w:lvlText w:val=""/>
      <w:lvlJc w:val="left"/>
      <w:pPr>
        <w:tabs>
          <w:tab w:val="num" w:pos="6480"/>
        </w:tabs>
        <w:ind w:left="6480" w:hanging="360"/>
      </w:pPr>
      <w:rPr>
        <w:rFonts w:ascii="Wingdings" w:hAnsi="Wingdings" w:hint="default"/>
        <w:sz w:val="20"/>
      </w:rPr>
    </w:lvl>
  </w:abstractNum>
  <w:abstractNum w:abstractNumId="8">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DC0751"/>
    <w:multiLevelType w:val="hybridMultilevel"/>
    <w:tmpl w:val="D4DC9F6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0">
    <w:nsid w:val="432350E3"/>
    <w:multiLevelType w:val="hybridMultilevel"/>
    <w:tmpl w:val="A642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7B52F9"/>
    <w:multiLevelType w:val="multilevel"/>
    <w:tmpl w:val="A8E6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8339BA"/>
    <w:multiLevelType w:val="hybridMultilevel"/>
    <w:tmpl w:val="947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BB7310"/>
    <w:multiLevelType w:val="hybridMultilevel"/>
    <w:tmpl w:val="093EFA18"/>
    <w:lvl w:ilvl="0" w:tplc="2780D40A">
      <w:start w:val="1"/>
      <w:numFmt w:val="bullet"/>
      <w:lvlText w:val=""/>
      <w:lvlJc w:val="left"/>
      <w:pPr>
        <w:tabs>
          <w:tab w:val="num" w:pos="720"/>
        </w:tabs>
        <w:ind w:left="720" w:hanging="360"/>
      </w:pPr>
      <w:rPr>
        <w:rFonts w:ascii="Symbol" w:hAnsi="Symbol" w:hint="default"/>
        <w:sz w:val="20"/>
      </w:rPr>
    </w:lvl>
    <w:lvl w:ilvl="1" w:tplc="FCC0E89A">
      <w:start w:val="1"/>
      <w:numFmt w:val="bullet"/>
      <w:lvlText w:val="o"/>
      <w:lvlJc w:val="left"/>
      <w:pPr>
        <w:tabs>
          <w:tab w:val="num" w:pos="1440"/>
        </w:tabs>
        <w:ind w:left="1440" w:hanging="360"/>
      </w:pPr>
      <w:rPr>
        <w:rFonts w:ascii="Courier New" w:hAnsi="Courier New" w:hint="default"/>
        <w:sz w:val="20"/>
      </w:rPr>
    </w:lvl>
    <w:lvl w:ilvl="2" w:tplc="1FDC89BE" w:tentative="1">
      <w:start w:val="1"/>
      <w:numFmt w:val="bullet"/>
      <w:lvlText w:val=""/>
      <w:lvlJc w:val="left"/>
      <w:pPr>
        <w:tabs>
          <w:tab w:val="num" w:pos="2160"/>
        </w:tabs>
        <w:ind w:left="2160" w:hanging="360"/>
      </w:pPr>
      <w:rPr>
        <w:rFonts w:ascii="Wingdings" w:hAnsi="Wingdings" w:hint="default"/>
        <w:sz w:val="20"/>
      </w:rPr>
    </w:lvl>
    <w:lvl w:ilvl="3" w:tplc="D71603B2" w:tentative="1">
      <w:start w:val="1"/>
      <w:numFmt w:val="bullet"/>
      <w:lvlText w:val=""/>
      <w:lvlJc w:val="left"/>
      <w:pPr>
        <w:tabs>
          <w:tab w:val="num" w:pos="2880"/>
        </w:tabs>
        <w:ind w:left="2880" w:hanging="360"/>
      </w:pPr>
      <w:rPr>
        <w:rFonts w:ascii="Wingdings" w:hAnsi="Wingdings" w:hint="default"/>
        <w:sz w:val="20"/>
      </w:rPr>
    </w:lvl>
    <w:lvl w:ilvl="4" w:tplc="3314E8A8" w:tentative="1">
      <w:start w:val="1"/>
      <w:numFmt w:val="bullet"/>
      <w:lvlText w:val=""/>
      <w:lvlJc w:val="left"/>
      <w:pPr>
        <w:tabs>
          <w:tab w:val="num" w:pos="3600"/>
        </w:tabs>
        <w:ind w:left="3600" w:hanging="360"/>
      </w:pPr>
      <w:rPr>
        <w:rFonts w:ascii="Wingdings" w:hAnsi="Wingdings" w:hint="default"/>
        <w:sz w:val="20"/>
      </w:rPr>
    </w:lvl>
    <w:lvl w:ilvl="5" w:tplc="F526486E" w:tentative="1">
      <w:start w:val="1"/>
      <w:numFmt w:val="bullet"/>
      <w:lvlText w:val=""/>
      <w:lvlJc w:val="left"/>
      <w:pPr>
        <w:tabs>
          <w:tab w:val="num" w:pos="4320"/>
        </w:tabs>
        <w:ind w:left="4320" w:hanging="360"/>
      </w:pPr>
      <w:rPr>
        <w:rFonts w:ascii="Wingdings" w:hAnsi="Wingdings" w:hint="default"/>
        <w:sz w:val="20"/>
      </w:rPr>
    </w:lvl>
    <w:lvl w:ilvl="6" w:tplc="278A3F38" w:tentative="1">
      <w:start w:val="1"/>
      <w:numFmt w:val="bullet"/>
      <w:lvlText w:val=""/>
      <w:lvlJc w:val="left"/>
      <w:pPr>
        <w:tabs>
          <w:tab w:val="num" w:pos="5040"/>
        </w:tabs>
        <w:ind w:left="5040" w:hanging="360"/>
      </w:pPr>
      <w:rPr>
        <w:rFonts w:ascii="Wingdings" w:hAnsi="Wingdings" w:hint="default"/>
        <w:sz w:val="20"/>
      </w:rPr>
    </w:lvl>
    <w:lvl w:ilvl="7" w:tplc="BDB6A9D8" w:tentative="1">
      <w:start w:val="1"/>
      <w:numFmt w:val="bullet"/>
      <w:lvlText w:val=""/>
      <w:lvlJc w:val="left"/>
      <w:pPr>
        <w:tabs>
          <w:tab w:val="num" w:pos="5760"/>
        </w:tabs>
        <w:ind w:left="5760" w:hanging="360"/>
      </w:pPr>
      <w:rPr>
        <w:rFonts w:ascii="Wingdings" w:hAnsi="Wingdings" w:hint="default"/>
        <w:sz w:val="20"/>
      </w:rPr>
    </w:lvl>
    <w:lvl w:ilvl="8" w:tplc="6082EB8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3"/>
  </w:num>
  <w:num w:numId="5">
    <w:abstractNumId w:val="6"/>
  </w:num>
  <w:num w:numId="6">
    <w:abstractNumId w:val="1"/>
  </w:num>
  <w:num w:numId="7">
    <w:abstractNumId w:val="4"/>
  </w:num>
  <w:num w:numId="8">
    <w:abstractNumId w:val="15"/>
  </w:num>
  <w:num w:numId="9">
    <w:abstractNumId w:val="10"/>
  </w:num>
  <w:num w:numId="10">
    <w:abstractNumId w:val="14"/>
  </w:num>
  <w:num w:numId="11">
    <w:abstractNumId w:val="7"/>
  </w:num>
  <w:num w:numId="12">
    <w:abstractNumId w:val="14"/>
  </w:num>
  <w:num w:numId="13">
    <w:abstractNumId w:val="16"/>
  </w:num>
  <w:num w:numId="14">
    <w:abstractNumId w:val="8"/>
  </w:num>
  <w:num w:numId="15">
    <w:abstractNumId w:val="17"/>
  </w:num>
  <w:num w:numId="16">
    <w:abstractNumId w:val="9"/>
  </w:num>
  <w:num w:numId="17">
    <w:abstractNumId w:val="3"/>
  </w:num>
  <w:num w:numId="18">
    <w:abstractNumId w:val="2"/>
  </w:num>
  <w:num w:numId="19">
    <w:abstractNumId w:val="18"/>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9F"/>
    <w:rsid w:val="000200B1"/>
    <w:rsid w:val="000243C9"/>
    <w:rsid w:val="00044BAD"/>
    <w:rsid w:val="000856F3"/>
    <w:rsid w:val="00092132"/>
    <w:rsid w:val="000A7F6F"/>
    <w:rsid w:val="000C7381"/>
    <w:rsid w:val="000D5B8C"/>
    <w:rsid w:val="0010691D"/>
    <w:rsid w:val="0011072E"/>
    <w:rsid w:val="001107B7"/>
    <w:rsid w:val="00111211"/>
    <w:rsid w:val="00127E2D"/>
    <w:rsid w:val="001410C7"/>
    <w:rsid w:val="0014232D"/>
    <w:rsid w:val="00143E79"/>
    <w:rsid w:val="00145A4B"/>
    <w:rsid w:val="001536FF"/>
    <w:rsid w:val="001659ED"/>
    <w:rsid w:val="0019200E"/>
    <w:rsid w:val="001A072E"/>
    <w:rsid w:val="001B1654"/>
    <w:rsid w:val="002118A0"/>
    <w:rsid w:val="0024288E"/>
    <w:rsid w:val="00246911"/>
    <w:rsid w:val="002531B5"/>
    <w:rsid w:val="002537AA"/>
    <w:rsid w:val="002560C5"/>
    <w:rsid w:val="002D03A4"/>
    <w:rsid w:val="002F62C4"/>
    <w:rsid w:val="00303A60"/>
    <w:rsid w:val="0031006A"/>
    <w:rsid w:val="00313047"/>
    <w:rsid w:val="00361CD2"/>
    <w:rsid w:val="00364446"/>
    <w:rsid w:val="003708B1"/>
    <w:rsid w:val="003B02FE"/>
    <w:rsid w:val="003C0AAF"/>
    <w:rsid w:val="003D2B4A"/>
    <w:rsid w:val="004213FF"/>
    <w:rsid w:val="00452888"/>
    <w:rsid w:val="00455A8D"/>
    <w:rsid w:val="00471E65"/>
    <w:rsid w:val="004A41F7"/>
    <w:rsid w:val="004C219F"/>
    <w:rsid w:val="004D6C18"/>
    <w:rsid w:val="004F0CFA"/>
    <w:rsid w:val="004F20A4"/>
    <w:rsid w:val="004F6976"/>
    <w:rsid w:val="00502CED"/>
    <w:rsid w:val="00502EAA"/>
    <w:rsid w:val="00505691"/>
    <w:rsid w:val="00522819"/>
    <w:rsid w:val="00537219"/>
    <w:rsid w:val="00545298"/>
    <w:rsid w:val="00590866"/>
    <w:rsid w:val="00593907"/>
    <w:rsid w:val="005A6BBE"/>
    <w:rsid w:val="005B2193"/>
    <w:rsid w:val="005B5793"/>
    <w:rsid w:val="005E2FF9"/>
    <w:rsid w:val="005F4D5B"/>
    <w:rsid w:val="005F4F5F"/>
    <w:rsid w:val="00606396"/>
    <w:rsid w:val="00607F64"/>
    <w:rsid w:val="00611D0E"/>
    <w:rsid w:val="00616566"/>
    <w:rsid w:val="00651BF2"/>
    <w:rsid w:val="00665EB3"/>
    <w:rsid w:val="00675CBB"/>
    <w:rsid w:val="00691068"/>
    <w:rsid w:val="006923B2"/>
    <w:rsid w:val="00695E7A"/>
    <w:rsid w:val="006A4575"/>
    <w:rsid w:val="006B375A"/>
    <w:rsid w:val="006D5DC6"/>
    <w:rsid w:val="00722DA1"/>
    <w:rsid w:val="00744BEE"/>
    <w:rsid w:val="00754F65"/>
    <w:rsid w:val="007873FB"/>
    <w:rsid w:val="007B667D"/>
    <w:rsid w:val="007E5485"/>
    <w:rsid w:val="007F2DB1"/>
    <w:rsid w:val="007F3EC6"/>
    <w:rsid w:val="008109E1"/>
    <w:rsid w:val="00831E32"/>
    <w:rsid w:val="00871EAD"/>
    <w:rsid w:val="00874854"/>
    <w:rsid w:val="00882304"/>
    <w:rsid w:val="008B403C"/>
    <w:rsid w:val="008C3918"/>
    <w:rsid w:val="008D4917"/>
    <w:rsid w:val="00955D0C"/>
    <w:rsid w:val="00963DAD"/>
    <w:rsid w:val="00A1631D"/>
    <w:rsid w:val="00A27376"/>
    <w:rsid w:val="00A37197"/>
    <w:rsid w:val="00A41C0F"/>
    <w:rsid w:val="00A70311"/>
    <w:rsid w:val="00AA416E"/>
    <w:rsid w:val="00AB59F8"/>
    <w:rsid w:val="00AD2A00"/>
    <w:rsid w:val="00AF4DCC"/>
    <w:rsid w:val="00AF5C9C"/>
    <w:rsid w:val="00B04658"/>
    <w:rsid w:val="00B144D9"/>
    <w:rsid w:val="00B21A42"/>
    <w:rsid w:val="00B57EC4"/>
    <w:rsid w:val="00BA1822"/>
    <w:rsid w:val="00BB2794"/>
    <w:rsid w:val="00BB7189"/>
    <w:rsid w:val="00BC2742"/>
    <w:rsid w:val="00BD65C4"/>
    <w:rsid w:val="00BE0061"/>
    <w:rsid w:val="00BF336A"/>
    <w:rsid w:val="00BF4A7A"/>
    <w:rsid w:val="00BF5B05"/>
    <w:rsid w:val="00C30BE7"/>
    <w:rsid w:val="00C42085"/>
    <w:rsid w:val="00C46F1E"/>
    <w:rsid w:val="00C7337A"/>
    <w:rsid w:val="00CB38BE"/>
    <w:rsid w:val="00CC06E8"/>
    <w:rsid w:val="00CF023C"/>
    <w:rsid w:val="00CF0788"/>
    <w:rsid w:val="00CF2F6C"/>
    <w:rsid w:val="00CF3493"/>
    <w:rsid w:val="00D01FE8"/>
    <w:rsid w:val="00D310E7"/>
    <w:rsid w:val="00D35B73"/>
    <w:rsid w:val="00D3774C"/>
    <w:rsid w:val="00D37977"/>
    <w:rsid w:val="00D91030"/>
    <w:rsid w:val="00DA5AA4"/>
    <w:rsid w:val="00DB5283"/>
    <w:rsid w:val="00DB5893"/>
    <w:rsid w:val="00DD39B3"/>
    <w:rsid w:val="00DF503D"/>
    <w:rsid w:val="00E1540F"/>
    <w:rsid w:val="00E251F4"/>
    <w:rsid w:val="00E32166"/>
    <w:rsid w:val="00E34450"/>
    <w:rsid w:val="00E3453B"/>
    <w:rsid w:val="00E52EA4"/>
    <w:rsid w:val="00E534D7"/>
    <w:rsid w:val="00E76081"/>
    <w:rsid w:val="00E86BF2"/>
    <w:rsid w:val="00E87A92"/>
    <w:rsid w:val="00E94B48"/>
    <w:rsid w:val="00E960A0"/>
    <w:rsid w:val="00EA485B"/>
    <w:rsid w:val="00EA4FFB"/>
    <w:rsid w:val="00ED03D2"/>
    <w:rsid w:val="00ED10B2"/>
    <w:rsid w:val="00EE24C7"/>
    <w:rsid w:val="00F22121"/>
    <w:rsid w:val="00F900D4"/>
    <w:rsid w:val="00FA198E"/>
    <w:rsid w:val="00FD2ABC"/>
    <w:rsid w:val="412AE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96"/>
  </w:style>
  <w:style w:type="paragraph" w:styleId="Heading3">
    <w:name w:val="heading 3"/>
    <w:basedOn w:val="Normal"/>
    <w:next w:val="Normal"/>
    <w:link w:val="Heading3Char"/>
    <w:qFormat/>
    <w:rsid w:val="000200B1"/>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uiPriority w:val="39"/>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customStyle="1" w:styleId="Heading3Char">
    <w:name w:val="Heading 3 Char"/>
    <w:basedOn w:val="DefaultParagraphFont"/>
    <w:link w:val="Heading3"/>
    <w:rsid w:val="000200B1"/>
    <w:rPr>
      <w:rFonts w:ascii="Arial Bold" w:eastAsia="Times New Roman" w:hAnsi="Arial Bold" w:cs="Times New Roman"/>
      <w:b/>
      <w:color w:val="000080"/>
      <w:sz w:val="24"/>
      <w:szCs w:val="20"/>
    </w:rPr>
  </w:style>
  <w:style w:type="paragraph" w:styleId="BalloonText">
    <w:name w:val="Balloon Text"/>
    <w:basedOn w:val="Normal"/>
    <w:link w:val="BalloonTextChar"/>
    <w:uiPriority w:val="99"/>
    <w:semiHidden/>
    <w:unhideWhenUsed/>
    <w:rsid w:val="0002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B1"/>
    <w:rPr>
      <w:rFonts w:ascii="Tahoma" w:hAnsi="Tahoma" w:cs="Tahoma"/>
      <w:sz w:val="16"/>
      <w:szCs w:val="16"/>
    </w:rPr>
  </w:style>
  <w:style w:type="character" w:styleId="FollowedHyperlink">
    <w:name w:val="FollowedHyperlink"/>
    <w:basedOn w:val="DefaultParagraphFont"/>
    <w:uiPriority w:val="99"/>
    <w:semiHidden/>
    <w:unhideWhenUsed/>
    <w:rsid w:val="005F4D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96"/>
  </w:style>
  <w:style w:type="paragraph" w:styleId="Heading3">
    <w:name w:val="heading 3"/>
    <w:basedOn w:val="Normal"/>
    <w:next w:val="Normal"/>
    <w:link w:val="Heading3Char"/>
    <w:qFormat/>
    <w:rsid w:val="000200B1"/>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uiPriority w:val="39"/>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customStyle="1" w:styleId="Heading3Char">
    <w:name w:val="Heading 3 Char"/>
    <w:basedOn w:val="DefaultParagraphFont"/>
    <w:link w:val="Heading3"/>
    <w:rsid w:val="000200B1"/>
    <w:rPr>
      <w:rFonts w:ascii="Arial Bold" w:eastAsia="Times New Roman" w:hAnsi="Arial Bold" w:cs="Times New Roman"/>
      <w:b/>
      <w:color w:val="000080"/>
      <w:sz w:val="24"/>
      <w:szCs w:val="20"/>
    </w:rPr>
  </w:style>
  <w:style w:type="paragraph" w:styleId="BalloonText">
    <w:name w:val="Balloon Text"/>
    <w:basedOn w:val="Normal"/>
    <w:link w:val="BalloonTextChar"/>
    <w:uiPriority w:val="99"/>
    <w:semiHidden/>
    <w:unhideWhenUsed/>
    <w:rsid w:val="0002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B1"/>
    <w:rPr>
      <w:rFonts w:ascii="Tahoma" w:hAnsi="Tahoma" w:cs="Tahoma"/>
      <w:sz w:val="16"/>
      <w:szCs w:val="16"/>
    </w:rPr>
  </w:style>
  <w:style w:type="character" w:styleId="FollowedHyperlink">
    <w:name w:val="FollowedHyperlink"/>
    <w:basedOn w:val="DefaultParagraphFont"/>
    <w:uiPriority w:val="99"/>
    <w:semiHidden/>
    <w:unhideWhenUsed/>
    <w:rsid w:val="005F4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73061">
      <w:bodyDiv w:val="1"/>
      <w:marLeft w:val="0"/>
      <w:marRight w:val="0"/>
      <w:marTop w:val="0"/>
      <w:marBottom w:val="0"/>
      <w:divBdr>
        <w:top w:val="none" w:sz="0" w:space="0" w:color="auto"/>
        <w:left w:val="none" w:sz="0" w:space="0" w:color="auto"/>
        <w:bottom w:val="none" w:sz="0" w:space="0" w:color="auto"/>
        <w:right w:val="none" w:sz="0" w:space="0" w:color="auto"/>
      </w:divBdr>
    </w:div>
    <w:div w:id="904028155">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1122242">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 w:id="1854806818">
      <w:bodyDiv w:val="1"/>
      <w:marLeft w:val="0"/>
      <w:marRight w:val="0"/>
      <w:marTop w:val="0"/>
      <w:marBottom w:val="0"/>
      <w:divBdr>
        <w:top w:val="none" w:sz="0" w:space="0" w:color="auto"/>
        <w:left w:val="none" w:sz="0" w:space="0" w:color="auto"/>
        <w:bottom w:val="none" w:sz="0" w:space="0" w:color="auto"/>
        <w:right w:val="none" w:sz="0" w:space="0" w:color="auto"/>
      </w:divBdr>
    </w:div>
    <w:div w:id="1954558386">
      <w:bodyDiv w:val="1"/>
      <w:marLeft w:val="0"/>
      <w:marRight w:val="0"/>
      <w:marTop w:val="0"/>
      <w:marBottom w:val="0"/>
      <w:divBdr>
        <w:top w:val="none" w:sz="0" w:space="0" w:color="auto"/>
        <w:left w:val="none" w:sz="0" w:space="0" w:color="auto"/>
        <w:bottom w:val="none" w:sz="0" w:space="0" w:color="auto"/>
        <w:right w:val="none" w:sz="0" w:space="0" w:color="auto"/>
      </w:divBdr>
    </w:div>
    <w:div w:id="20747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uidance/new-national-restrictions-from-5-november"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hnt.hr.advisoryteam@nhs.ne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_dlc_DocId xmlns="9a6456bd-dfb9-4e31-ab62-52dbdedb1b77">SJ4V57URNYWD-753-77</_dlc_DocId>
    <_dlc_DocIdUrl xmlns="9a6456bd-dfb9-4e31-ab62-52dbdedb1b77">
      <Url>http://pandora/HR/_layouts/DocIdRedir.aspx?ID=SJ4V57URNYWD-753-77</Url>
      <Description>SJ4V57URNYWD-753-77</Description>
    </_dlc_DocIdUrl>
    <ImageCreateDate xmlns="75F17C5D-158A-45D5-BBB5-CE8BDAB38D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EE583EE6F2E554C9198E24EBFD4C8A3" ma:contentTypeVersion="0" ma:contentTypeDescription="Upload an image." ma:contentTypeScope="" ma:versionID="02462ac2022a80e1af407fd0d957ee00">
  <xsd:schema xmlns:xsd="http://www.w3.org/2001/XMLSchema" xmlns:xs="http://www.w3.org/2001/XMLSchema" xmlns:p="http://schemas.microsoft.com/office/2006/metadata/properties" xmlns:ns1="http://schemas.microsoft.com/sharepoint/v3" xmlns:ns2="75F17C5D-158A-45D5-BBB5-CE8BDAB38D36" xmlns:ns3="http://schemas.microsoft.com/sharepoint/v3/fields" xmlns:ns4="9a6456bd-dfb9-4e31-ab62-52dbdedb1b77" targetNamespace="http://schemas.microsoft.com/office/2006/metadata/properties" ma:root="true" ma:fieldsID="da7fe0c1d4a771df74189337ef05c422" ns1:_="" ns2:_="" ns3:_="" ns4:_="">
    <xsd:import namespace="http://schemas.microsoft.com/sharepoint/v3"/>
    <xsd:import namespace="75F17C5D-158A-45D5-BBB5-CE8BDAB38D36"/>
    <xsd:import namespace="http://schemas.microsoft.com/sharepoint/v3/fields"/>
    <xsd:import namespace="9a6456bd-dfb9-4e31-ab62-52dbdedb1b7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F17C5D-158A-45D5-BBB5-CE8BDAB38D3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Enterprise 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D9A3F-DAB7-4A3F-B405-E1869028A8E7}"/>
</file>

<file path=customXml/itemProps2.xml><?xml version="1.0" encoding="utf-8"?>
<ds:datastoreItem xmlns:ds="http://schemas.openxmlformats.org/officeDocument/2006/customXml" ds:itemID="{BB934BED-709A-4324-919F-B4602FD4ED51}"/>
</file>

<file path=customXml/itemProps3.xml><?xml version="1.0" encoding="utf-8"?>
<ds:datastoreItem xmlns:ds="http://schemas.openxmlformats.org/officeDocument/2006/customXml" ds:itemID="{6829A07F-F19F-437D-AA7E-C05A4EAC5FB4}"/>
</file>

<file path=customXml/itemProps4.xml><?xml version="1.0" encoding="utf-8"?>
<ds:datastoreItem xmlns:ds="http://schemas.openxmlformats.org/officeDocument/2006/customXml" ds:itemID="{F3C00777-6C6F-4257-9338-22D81B35B100}"/>
</file>

<file path=customXml/itemProps5.xml><?xml version="1.0" encoding="utf-8"?>
<ds:datastoreItem xmlns:ds="http://schemas.openxmlformats.org/officeDocument/2006/customXml" ds:itemID="{3BAC895B-C351-4CEF-8791-56475CAE3EA9}"/>
</file>

<file path=docProps/app.xml><?xml version="1.0" encoding="utf-8"?>
<Properties xmlns="http://schemas.openxmlformats.org/officeDocument/2006/extended-properties" xmlns:vt="http://schemas.openxmlformats.org/officeDocument/2006/docPropsVTypes">
  <Template>Normal</Template>
  <TotalTime>6</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Coulsey Kimberley</dc:creator>
  <cp:keywords/>
  <dc:description/>
  <cp:lastModifiedBy>Coulsey Kimberley</cp:lastModifiedBy>
  <cp:revision>2</cp:revision>
  <cp:lastPrinted>2020-04-02T10:41:00Z</cp:lastPrinted>
  <dcterms:created xsi:type="dcterms:W3CDTF">2020-11-11T12:03:00Z</dcterms:created>
  <dcterms:modified xsi:type="dcterms:W3CDTF">2020-11-11T12:03:00Z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8d6c8f0a-a692-46fe-bb91-a1d0e11c86c2</vt:lpwstr>
  </property>
  <property fmtid="{D5CDD505-2E9C-101B-9397-08002B2CF9AE}" pid="3" name="ContentTypeId">
    <vt:lpwstr>0x0101009148F5A04DDD49CBA7127AADA5FB792B00AADE34325A8B49CDA8BB4DB53328F21400DEE583EE6F2E554C9198E24EBFD4C8A3</vt:lpwstr>
  </property>
  <property fmtid="{D5CDD505-2E9C-101B-9397-08002B2CF9AE}" pid="4" name="_dlc_DocIdItemGuid">
    <vt:lpwstr>946e697d-5276-4136-a71d-63faaf71e318</vt:lpwstr>
  </property>
</Properties>
</file>